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86B3F" w14:textId="7FD3DC33" w:rsidR="0088377A" w:rsidRPr="004A38EE" w:rsidRDefault="00DE3937" w:rsidP="009D6E47">
      <w:pPr>
        <w:spacing w:line="360" w:lineRule="auto"/>
        <w:rPr>
          <w:rFonts w:ascii="Arial" w:hAnsi="Arial" w:cs="Arial"/>
        </w:rPr>
      </w:pPr>
      <w:r w:rsidRPr="004A38EE">
        <w:rPr>
          <w:rFonts w:ascii="Arial" w:hAnsi="Arial" w:cs="Arial"/>
        </w:rPr>
        <w:t>Dear John Barleycorn Awards Entrant:</w:t>
      </w:r>
    </w:p>
    <w:p w14:paraId="120DA666" w14:textId="77777777" w:rsidR="00DE3937" w:rsidRPr="004A38EE" w:rsidRDefault="00DE3937" w:rsidP="009D6E47">
      <w:pPr>
        <w:spacing w:line="360" w:lineRule="auto"/>
        <w:rPr>
          <w:rFonts w:ascii="Arial" w:hAnsi="Arial" w:cs="Arial"/>
        </w:rPr>
      </w:pPr>
    </w:p>
    <w:p w14:paraId="7DB384F6" w14:textId="4486A2D3" w:rsidR="00DE3937" w:rsidRPr="00784E39" w:rsidRDefault="00DE3937" w:rsidP="00784E39">
      <w:pPr>
        <w:rPr>
          <w:rFonts w:ascii="Arial" w:hAnsi="Arial" w:cs="Arial"/>
        </w:rPr>
      </w:pPr>
      <w:r w:rsidRPr="00784E39">
        <w:rPr>
          <w:rFonts w:ascii="Arial" w:hAnsi="Arial" w:cs="Arial"/>
        </w:rPr>
        <w:t xml:space="preserve">Congratulations! Our judges from the Society of Spirits Writers and Marketers have selected your product as a winner in the 2019 John Barleycorn Awards Taste Competition. </w:t>
      </w:r>
    </w:p>
    <w:p w14:paraId="3E3397DA" w14:textId="77777777" w:rsidR="004A38EE" w:rsidRPr="00784E39" w:rsidRDefault="004A38EE" w:rsidP="00784E39">
      <w:pPr>
        <w:rPr>
          <w:rFonts w:ascii="Arial" w:hAnsi="Arial" w:cs="Arial"/>
        </w:rPr>
      </w:pPr>
    </w:p>
    <w:p w14:paraId="17E48D24" w14:textId="02F646EB" w:rsidR="00DE3937" w:rsidRPr="00784E39" w:rsidRDefault="00DE3937" w:rsidP="00784E39">
      <w:pPr>
        <w:rPr>
          <w:rFonts w:ascii="Arial" w:hAnsi="Arial" w:cs="Arial"/>
        </w:rPr>
      </w:pPr>
      <w:r w:rsidRPr="00784E39">
        <w:rPr>
          <w:rFonts w:ascii="Arial" w:hAnsi="Arial" w:cs="Arial"/>
        </w:rPr>
        <w:t>The John Barleycorn Awards honors the distillers, marketers, writers and designers whose work is truly exceptional and deserving of industry recognition.</w:t>
      </w:r>
      <w:r w:rsidR="00784E39" w:rsidRPr="00784E39">
        <w:rPr>
          <w:rFonts w:ascii="Arial" w:hAnsi="Arial" w:cs="Arial"/>
        </w:rPr>
        <w:t xml:space="preserve"> </w:t>
      </w:r>
      <w:r w:rsidRPr="00784E39">
        <w:rPr>
          <w:rFonts w:ascii="Arial" w:hAnsi="Arial" w:cs="Arial"/>
        </w:rPr>
        <w:t xml:space="preserve">The </w:t>
      </w:r>
      <w:r w:rsidR="00607A29">
        <w:rPr>
          <w:rFonts w:ascii="Arial" w:hAnsi="Arial" w:cs="Arial"/>
        </w:rPr>
        <w:t>a</w:t>
      </w:r>
      <w:r w:rsidRPr="00784E39">
        <w:rPr>
          <w:rFonts w:ascii="Arial" w:hAnsi="Arial" w:cs="Arial"/>
        </w:rPr>
        <w:t>wards are divided into Taste and Marketing Competitions.</w:t>
      </w:r>
      <w:r w:rsidR="00607A29">
        <w:rPr>
          <w:rFonts w:ascii="Arial" w:hAnsi="Arial" w:cs="Arial"/>
        </w:rPr>
        <w:t xml:space="preserve"> </w:t>
      </w:r>
      <w:r w:rsidRPr="00784E39">
        <w:rPr>
          <w:rFonts w:ascii="Arial" w:hAnsi="Arial" w:cs="Arial"/>
        </w:rPr>
        <w:t>The John Barleycorn Awards is distinct from other spirits competitions because of its association with writers and its emphasis on helping its winners market their products.</w:t>
      </w:r>
    </w:p>
    <w:p w14:paraId="0F32E2D9" w14:textId="77777777" w:rsidR="009D6E47" w:rsidRPr="00784E39" w:rsidRDefault="009D6E47" w:rsidP="00784E39">
      <w:pPr>
        <w:rPr>
          <w:rFonts w:ascii="Arial" w:hAnsi="Arial" w:cs="Arial"/>
        </w:rPr>
      </w:pPr>
    </w:p>
    <w:p w14:paraId="2E355A67" w14:textId="4AFAEB48" w:rsidR="009D6E47" w:rsidRPr="00784E39" w:rsidRDefault="00C429B2" w:rsidP="00784E39">
      <w:pPr>
        <w:rPr>
          <w:rFonts w:ascii="Arial" w:hAnsi="Arial" w:cs="Arial"/>
        </w:rPr>
      </w:pPr>
      <w:r w:rsidRPr="00784E39">
        <w:rPr>
          <w:rFonts w:ascii="Arial" w:hAnsi="Arial" w:cs="Arial"/>
        </w:rPr>
        <w:t xml:space="preserve">The </w:t>
      </w:r>
      <w:r w:rsidR="009D6E47" w:rsidRPr="00784E39">
        <w:rPr>
          <w:rFonts w:ascii="Arial" w:hAnsi="Arial" w:cs="Arial"/>
        </w:rPr>
        <w:t xml:space="preserve">Taste </w:t>
      </w:r>
      <w:r w:rsidR="00784E39" w:rsidRPr="00784E39">
        <w:rPr>
          <w:rFonts w:ascii="Arial" w:hAnsi="Arial" w:cs="Arial"/>
        </w:rPr>
        <w:t>judging</w:t>
      </w:r>
      <w:r w:rsidR="009D6E47" w:rsidRPr="00784E39">
        <w:rPr>
          <w:rFonts w:ascii="Arial" w:hAnsi="Arial" w:cs="Arial"/>
        </w:rPr>
        <w:t xml:space="preserve"> is under the leadership of noted </w:t>
      </w:r>
      <w:r w:rsidR="00784E39" w:rsidRPr="00784E39">
        <w:rPr>
          <w:rFonts w:ascii="Arial" w:hAnsi="Arial" w:cs="Arial"/>
        </w:rPr>
        <w:t xml:space="preserve">author and </w:t>
      </w:r>
      <w:r w:rsidR="009D6E47" w:rsidRPr="00784E39">
        <w:rPr>
          <w:rFonts w:ascii="Arial" w:hAnsi="Arial" w:cs="Arial"/>
        </w:rPr>
        <w:t xml:space="preserve">spirits writer John McCarthy who </w:t>
      </w:r>
      <w:r w:rsidRPr="00784E39">
        <w:rPr>
          <w:rFonts w:ascii="Arial" w:hAnsi="Arial" w:cs="Arial"/>
        </w:rPr>
        <w:t>oversees</w:t>
      </w:r>
      <w:r w:rsidR="009D6E47" w:rsidRPr="00784E39">
        <w:rPr>
          <w:rFonts w:ascii="Arial" w:hAnsi="Arial" w:cs="Arial"/>
        </w:rPr>
        <w:t xml:space="preserve"> some of the world’s top spirits writers. </w:t>
      </w:r>
      <w:r w:rsidR="00377549" w:rsidRPr="00784E39">
        <w:rPr>
          <w:rFonts w:ascii="Arial" w:hAnsi="Arial" w:cs="Arial"/>
        </w:rPr>
        <w:t xml:space="preserve">Judges include Leslie </w:t>
      </w:r>
      <w:proofErr w:type="spellStart"/>
      <w:r w:rsidR="00377549" w:rsidRPr="00784E39">
        <w:rPr>
          <w:rFonts w:ascii="Arial" w:hAnsi="Arial" w:cs="Arial"/>
        </w:rPr>
        <w:t>Sbrocco</w:t>
      </w:r>
      <w:proofErr w:type="spellEnd"/>
      <w:r w:rsidR="00377549" w:rsidRPr="00784E39">
        <w:rPr>
          <w:rFonts w:ascii="Arial" w:hAnsi="Arial" w:cs="Arial"/>
        </w:rPr>
        <w:t xml:space="preserve"> from NBC’s Today Show and the PBS television series, </w:t>
      </w:r>
      <w:r w:rsidR="00377549" w:rsidRPr="00607A29">
        <w:rPr>
          <w:rFonts w:ascii="Arial" w:hAnsi="Arial" w:cs="Arial"/>
          <w:i/>
          <w:iCs/>
        </w:rPr>
        <w:t>100 Days… 100 Drinks, Dishes and Destinations</w:t>
      </w:r>
      <w:r w:rsidR="00377549" w:rsidRPr="00784E39">
        <w:rPr>
          <w:rFonts w:ascii="Arial" w:hAnsi="Arial" w:cs="Arial"/>
        </w:rPr>
        <w:t xml:space="preserve">, Wayne Curtis author of </w:t>
      </w:r>
      <w:r w:rsidR="00377549" w:rsidRPr="00607A29">
        <w:rPr>
          <w:rFonts w:ascii="Arial" w:hAnsi="Arial" w:cs="Arial"/>
          <w:i/>
          <w:iCs/>
        </w:rPr>
        <w:t>And a Bottle of Rum: A History of the New World in Ten Cocktails</w:t>
      </w:r>
      <w:r w:rsidR="00377549" w:rsidRPr="00784E39">
        <w:rPr>
          <w:rFonts w:ascii="Arial" w:hAnsi="Arial" w:cs="Arial"/>
        </w:rPr>
        <w:t xml:space="preserve"> and </w:t>
      </w:r>
      <w:r w:rsidRPr="00784E39">
        <w:rPr>
          <w:rFonts w:ascii="Arial" w:hAnsi="Arial" w:cs="Arial"/>
        </w:rPr>
        <w:t>well-known</w:t>
      </w:r>
      <w:r w:rsidR="00377549" w:rsidRPr="00784E39">
        <w:rPr>
          <w:rFonts w:ascii="Arial" w:hAnsi="Arial" w:cs="Arial"/>
        </w:rPr>
        <w:t xml:space="preserve"> spirits and lifestyle publication writers Jack </w:t>
      </w:r>
      <w:proofErr w:type="spellStart"/>
      <w:r w:rsidR="00377549" w:rsidRPr="00784E39">
        <w:rPr>
          <w:rFonts w:ascii="Arial" w:hAnsi="Arial" w:cs="Arial"/>
        </w:rPr>
        <w:t>Robertiello</w:t>
      </w:r>
      <w:proofErr w:type="spellEnd"/>
      <w:r w:rsidR="00377549" w:rsidRPr="00784E39">
        <w:rPr>
          <w:rFonts w:ascii="Arial" w:hAnsi="Arial" w:cs="Arial"/>
        </w:rPr>
        <w:t xml:space="preserve">, </w:t>
      </w:r>
      <w:r w:rsidR="00DE3937" w:rsidRPr="00784E39">
        <w:rPr>
          <w:rFonts w:ascii="Arial" w:hAnsi="Arial" w:cs="Arial"/>
        </w:rPr>
        <w:t xml:space="preserve">G. Clay Whittaker, </w:t>
      </w:r>
      <w:r w:rsidR="00377549" w:rsidRPr="00784E39">
        <w:rPr>
          <w:rFonts w:ascii="Arial" w:hAnsi="Arial" w:cs="Arial"/>
        </w:rPr>
        <w:t>Cary Jones, Tony Sachs, John D. McCarthy</w:t>
      </w:r>
      <w:r w:rsidRPr="00784E39">
        <w:rPr>
          <w:rFonts w:ascii="Arial" w:hAnsi="Arial" w:cs="Arial"/>
        </w:rPr>
        <w:t>, and Susie O., founder of SusieDrinks.com.</w:t>
      </w:r>
    </w:p>
    <w:p w14:paraId="6EA579D2" w14:textId="77777777" w:rsidR="00C429B2" w:rsidRPr="00784E39" w:rsidRDefault="00C429B2" w:rsidP="00784E39">
      <w:pPr>
        <w:rPr>
          <w:rFonts w:ascii="Arial" w:hAnsi="Arial" w:cs="Arial"/>
        </w:rPr>
      </w:pPr>
    </w:p>
    <w:p w14:paraId="2ACD71AB" w14:textId="0155EABB" w:rsidR="00DE3937" w:rsidRPr="00784E39" w:rsidRDefault="00DE3937" w:rsidP="00784E39">
      <w:pPr>
        <w:rPr>
          <w:rFonts w:ascii="Arial" w:hAnsi="Arial" w:cs="Arial"/>
        </w:rPr>
      </w:pPr>
      <w:r w:rsidRPr="00784E39">
        <w:rPr>
          <w:rFonts w:ascii="Arial" w:hAnsi="Arial" w:cs="Arial"/>
        </w:rPr>
        <w:t>Each entry was blind-tasted and scored on a 100-point scale for appearance, aroma, taste and finish. Awards were determined based on points.</w:t>
      </w:r>
    </w:p>
    <w:p w14:paraId="4407A69C" w14:textId="581AA647" w:rsidR="00DE3937" w:rsidRPr="00784E39" w:rsidRDefault="00DE3937" w:rsidP="00784E39">
      <w:pPr>
        <w:rPr>
          <w:rFonts w:ascii="Arial" w:hAnsi="Arial" w:cs="Arial"/>
        </w:rPr>
      </w:pPr>
    </w:p>
    <w:p w14:paraId="344F5FAF" w14:textId="28B6A3CE" w:rsidR="00DE3937" w:rsidRPr="00784E39" w:rsidRDefault="00DE3937" w:rsidP="00784E39">
      <w:pPr>
        <w:rPr>
          <w:rFonts w:ascii="Arial" w:hAnsi="Arial" w:cs="Arial"/>
        </w:rPr>
      </w:pPr>
      <w:r w:rsidRPr="00784E39">
        <w:rPr>
          <w:rFonts w:ascii="Arial" w:hAnsi="Arial" w:cs="Arial"/>
        </w:rPr>
        <w:t>Award Levels:</w:t>
      </w:r>
    </w:p>
    <w:p w14:paraId="01B6E929" w14:textId="41D92CFC" w:rsidR="00DE3937" w:rsidRPr="00784E39" w:rsidRDefault="00F52D86" w:rsidP="00784E39">
      <w:pPr>
        <w:rPr>
          <w:rFonts w:ascii="Arial" w:hAnsi="Arial" w:cs="Arial"/>
        </w:rPr>
      </w:pPr>
      <w:r w:rsidRPr="00784E39">
        <w:rPr>
          <w:rFonts w:ascii="Arial" w:hAnsi="Arial" w:cs="Arial"/>
        </w:rPr>
        <w:t>DOUBLE GOLD: Outstanding; earns top marks from all judges</w:t>
      </w:r>
    </w:p>
    <w:p w14:paraId="71EEF5A6" w14:textId="666F9EB2" w:rsidR="00F52D86" w:rsidRPr="00784E39" w:rsidRDefault="00F52D86" w:rsidP="00784E39">
      <w:pPr>
        <w:rPr>
          <w:rFonts w:ascii="Arial" w:hAnsi="Arial" w:cs="Arial"/>
        </w:rPr>
      </w:pPr>
      <w:r w:rsidRPr="00784E39">
        <w:rPr>
          <w:rFonts w:ascii="Arial" w:hAnsi="Arial" w:cs="Arial"/>
        </w:rPr>
        <w:t>GOLD: An excellent product; meets very high standards</w:t>
      </w:r>
    </w:p>
    <w:p w14:paraId="63280394" w14:textId="375FFEE7" w:rsidR="00F52D86" w:rsidRPr="00784E39" w:rsidRDefault="00F52D86" w:rsidP="00784E39">
      <w:pPr>
        <w:rPr>
          <w:rFonts w:ascii="Arial" w:hAnsi="Arial" w:cs="Arial"/>
        </w:rPr>
      </w:pPr>
      <w:r w:rsidRPr="00784E39">
        <w:rPr>
          <w:rFonts w:ascii="Arial" w:hAnsi="Arial" w:cs="Arial"/>
        </w:rPr>
        <w:t>SILVER: A finely crafted spirit deserving recognition</w:t>
      </w:r>
    </w:p>
    <w:p w14:paraId="78C2A2C8" w14:textId="369FB6ED" w:rsidR="00F52D86" w:rsidRPr="00784E39" w:rsidRDefault="00F52D86" w:rsidP="00784E39">
      <w:pPr>
        <w:rPr>
          <w:rFonts w:ascii="Arial" w:hAnsi="Arial" w:cs="Arial"/>
        </w:rPr>
      </w:pPr>
      <w:r w:rsidRPr="00784E39">
        <w:rPr>
          <w:rFonts w:ascii="Arial" w:hAnsi="Arial" w:cs="Arial"/>
        </w:rPr>
        <w:t>HONORABLE MENTION: Meets the standards of the industry</w:t>
      </w:r>
    </w:p>
    <w:p w14:paraId="78205564" w14:textId="77777777" w:rsidR="00F52D86" w:rsidRPr="00784E39" w:rsidRDefault="00F52D86" w:rsidP="00784E39">
      <w:pPr>
        <w:rPr>
          <w:rFonts w:ascii="Arial" w:hAnsi="Arial" w:cs="Arial"/>
        </w:rPr>
      </w:pPr>
    </w:p>
    <w:p w14:paraId="0135B6BA" w14:textId="26394C5A" w:rsidR="0071386C" w:rsidRPr="00784E39" w:rsidRDefault="0071386C" w:rsidP="00784E39">
      <w:pPr>
        <w:rPr>
          <w:rFonts w:ascii="Arial" w:hAnsi="Arial" w:cs="Arial"/>
        </w:rPr>
      </w:pPr>
      <w:r w:rsidRPr="00784E39">
        <w:rPr>
          <w:rFonts w:ascii="Arial" w:hAnsi="Arial" w:cs="Arial"/>
        </w:rPr>
        <w:t>A complete list of Double Gold, Gold and Silver winners, along with judge</w:t>
      </w:r>
      <w:r w:rsidR="004A38EE" w:rsidRPr="00784E39">
        <w:rPr>
          <w:rFonts w:ascii="Arial" w:hAnsi="Arial" w:cs="Arial"/>
        </w:rPr>
        <w:t>’</w:t>
      </w:r>
      <w:r w:rsidRPr="00784E39">
        <w:rPr>
          <w:rFonts w:ascii="Arial" w:hAnsi="Arial" w:cs="Arial"/>
        </w:rPr>
        <w:t xml:space="preserve">s comments can be found at </w:t>
      </w:r>
      <w:hyperlink r:id="rId8" w:history="1">
        <w:r w:rsidRPr="00784E39">
          <w:rPr>
            <w:rStyle w:val="Hyperlink"/>
            <w:rFonts w:ascii="Arial" w:hAnsi="Arial" w:cs="Arial"/>
          </w:rPr>
          <w:t>www.barleycornawards.com</w:t>
        </w:r>
      </w:hyperlink>
      <w:r w:rsidRPr="00784E39">
        <w:rPr>
          <w:rFonts w:ascii="Arial" w:hAnsi="Arial" w:cs="Arial"/>
        </w:rPr>
        <w:t>.</w:t>
      </w:r>
    </w:p>
    <w:p w14:paraId="35D0FEFA" w14:textId="04AFBD30" w:rsidR="0071386C" w:rsidRPr="00784E39" w:rsidRDefault="0071386C" w:rsidP="00784E39">
      <w:pPr>
        <w:rPr>
          <w:rFonts w:ascii="Arial" w:hAnsi="Arial" w:cs="Arial"/>
        </w:rPr>
      </w:pPr>
    </w:p>
    <w:p w14:paraId="06AF8838" w14:textId="7FF4F680" w:rsidR="0071386C" w:rsidRPr="00784E39" w:rsidRDefault="0071386C" w:rsidP="00784E39">
      <w:pPr>
        <w:rPr>
          <w:rFonts w:ascii="Arial" w:hAnsi="Arial" w:cs="Arial"/>
        </w:rPr>
      </w:pPr>
      <w:r w:rsidRPr="00784E39">
        <w:rPr>
          <w:rFonts w:ascii="Arial" w:hAnsi="Arial" w:cs="Arial"/>
        </w:rPr>
        <w:t>Each Taste Competition winner receives a complimentary certificate</w:t>
      </w:r>
      <w:r w:rsidR="00607A29">
        <w:rPr>
          <w:rFonts w:ascii="Arial" w:hAnsi="Arial" w:cs="Arial"/>
        </w:rPr>
        <w:t xml:space="preserve"> for each winning entry</w:t>
      </w:r>
      <w:r w:rsidRPr="00784E39">
        <w:rPr>
          <w:rFonts w:ascii="Arial" w:hAnsi="Arial" w:cs="Arial"/>
        </w:rPr>
        <w:t xml:space="preserve">. </w:t>
      </w:r>
      <w:r w:rsidR="00607A29">
        <w:rPr>
          <w:rFonts w:ascii="Arial" w:hAnsi="Arial" w:cs="Arial"/>
        </w:rPr>
        <w:t xml:space="preserve">To order, visit the </w:t>
      </w:r>
      <w:r w:rsidRPr="00784E39">
        <w:rPr>
          <w:rFonts w:ascii="Arial" w:hAnsi="Arial" w:cs="Arial"/>
        </w:rPr>
        <w:t xml:space="preserve">John Barleycorn store at </w:t>
      </w:r>
      <w:hyperlink w:history="1">
        <w:r w:rsidR="00607A29" w:rsidRPr="000B7499">
          <w:rPr>
            <w:rStyle w:val="Hyperlink"/>
            <w:rFonts w:ascii="Arial" w:hAnsi="Arial" w:cs="Arial"/>
          </w:rPr>
          <w:t xml:space="preserve">www.barleycornawards.com </w:t>
        </w:r>
      </w:hyperlink>
      <w:r w:rsidRPr="00784E39">
        <w:rPr>
          <w:rFonts w:ascii="Arial" w:hAnsi="Arial" w:cs="Arial"/>
        </w:rPr>
        <w:t xml:space="preserve"> to fill out your forms and inscription</w:t>
      </w:r>
      <w:r w:rsidR="00784E39" w:rsidRPr="00784E39">
        <w:rPr>
          <w:rFonts w:ascii="Arial" w:hAnsi="Arial" w:cs="Arial"/>
        </w:rPr>
        <w:t>s</w:t>
      </w:r>
      <w:r w:rsidRPr="00784E39">
        <w:rPr>
          <w:rFonts w:ascii="Arial" w:hAnsi="Arial" w:cs="Arial"/>
        </w:rPr>
        <w:t>.</w:t>
      </w:r>
    </w:p>
    <w:p w14:paraId="17097854" w14:textId="44D4DFDD" w:rsidR="0071386C" w:rsidRPr="00784E39" w:rsidRDefault="0071386C" w:rsidP="00784E39">
      <w:pPr>
        <w:rPr>
          <w:rFonts w:ascii="Arial" w:hAnsi="Arial" w:cs="Arial"/>
        </w:rPr>
      </w:pPr>
    </w:p>
    <w:p w14:paraId="63E4DFF2" w14:textId="49FCC1F1" w:rsidR="00293CB9" w:rsidRPr="00784E39" w:rsidRDefault="0071386C" w:rsidP="00784E39">
      <w:pPr>
        <w:rPr>
          <w:rFonts w:ascii="Arial" w:hAnsi="Arial" w:cs="Arial"/>
        </w:rPr>
      </w:pPr>
      <w:r w:rsidRPr="00784E39">
        <w:rPr>
          <w:rFonts w:ascii="Arial" w:hAnsi="Arial" w:cs="Arial"/>
        </w:rPr>
        <w:t>In addition, John Barleycorn winners are eligible to purchase the iconic Barle</w:t>
      </w:r>
      <w:r w:rsidR="004A38EE" w:rsidRPr="00784E39">
        <w:rPr>
          <w:rFonts w:ascii="Arial" w:hAnsi="Arial" w:cs="Arial"/>
        </w:rPr>
        <w:t>y</w:t>
      </w:r>
      <w:r w:rsidRPr="00784E39">
        <w:rPr>
          <w:rFonts w:ascii="Arial" w:hAnsi="Arial" w:cs="Arial"/>
        </w:rPr>
        <w:t xml:space="preserve">corn statuette. The </w:t>
      </w:r>
      <w:r w:rsidR="004A38EE" w:rsidRPr="00784E39">
        <w:rPr>
          <w:rFonts w:ascii="Arial" w:hAnsi="Arial" w:cs="Arial"/>
        </w:rPr>
        <w:t xml:space="preserve">11-inch metal casting is a hand-tooled, high-quality piece of art portraying the contemplation of a fine spirit. </w:t>
      </w:r>
      <w:r w:rsidR="00293CB9" w:rsidRPr="00784E39">
        <w:rPr>
          <w:rFonts w:ascii="Arial" w:hAnsi="Arial" w:cs="Arial"/>
        </w:rPr>
        <w:t xml:space="preserve">The John Barleycorn Society created the statuette with Society Awards, </w:t>
      </w:r>
      <w:r w:rsidR="004A38EE" w:rsidRPr="00784E39">
        <w:rPr>
          <w:rFonts w:ascii="Arial" w:hAnsi="Arial" w:cs="Arial"/>
        </w:rPr>
        <w:t>manufacturer of</w:t>
      </w:r>
      <w:r w:rsidR="00293CB9" w:rsidRPr="00784E39">
        <w:rPr>
          <w:rFonts w:ascii="Arial" w:hAnsi="Arial" w:cs="Arial"/>
        </w:rPr>
        <w:t xml:space="preserve"> the Golden Globes, Emmys, CLIOs, MTV, </w:t>
      </w:r>
      <w:r w:rsidR="002A4384">
        <w:rPr>
          <w:rFonts w:ascii="Arial" w:hAnsi="Arial" w:cs="Arial"/>
        </w:rPr>
        <w:t xml:space="preserve">YouTube </w:t>
      </w:r>
      <w:r w:rsidR="00293CB9" w:rsidRPr="00784E39">
        <w:rPr>
          <w:rFonts w:ascii="Arial" w:hAnsi="Arial" w:cs="Arial"/>
        </w:rPr>
        <w:t xml:space="preserve">and many other prominent awards.  </w:t>
      </w:r>
    </w:p>
    <w:p w14:paraId="58B584AA" w14:textId="77777777" w:rsidR="0071386C" w:rsidRPr="00784E39" w:rsidRDefault="0071386C" w:rsidP="00784E39">
      <w:pPr>
        <w:rPr>
          <w:rFonts w:ascii="Arial" w:hAnsi="Arial" w:cs="Arial"/>
        </w:rPr>
      </w:pPr>
    </w:p>
    <w:p w14:paraId="682378D7" w14:textId="4DC100F3" w:rsidR="004A38EE" w:rsidRPr="00784E39" w:rsidRDefault="004A38EE" w:rsidP="00784E39">
      <w:pPr>
        <w:rPr>
          <w:rFonts w:ascii="Arial" w:hAnsi="Arial" w:cs="Arial"/>
        </w:rPr>
      </w:pPr>
      <w:r w:rsidRPr="00784E39">
        <w:rPr>
          <w:rFonts w:ascii="Arial" w:hAnsi="Arial" w:cs="Arial"/>
        </w:rPr>
        <w:t>Winners also have the option to purchase a</w:t>
      </w:r>
      <w:r w:rsidR="00A27908">
        <w:rPr>
          <w:rFonts w:ascii="Arial" w:hAnsi="Arial" w:cs="Arial"/>
        </w:rPr>
        <w:t xml:space="preserve"> </w:t>
      </w:r>
      <w:r w:rsidRPr="00784E39">
        <w:rPr>
          <w:rFonts w:ascii="Arial" w:hAnsi="Arial" w:cs="Arial"/>
        </w:rPr>
        <w:t xml:space="preserve">glorifier </w:t>
      </w:r>
      <w:r w:rsidR="00A27908">
        <w:rPr>
          <w:rFonts w:ascii="Arial" w:hAnsi="Arial" w:cs="Arial"/>
        </w:rPr>
        <w:t xml:space="preserve">base </w:t>
      </w:r>
      <w:r w:rsidRPr="00784E39">
        <w:rPr>
          <w:rFonts w:ascii="Arial" w:hAnsi="Arial" w:cs="Arial"/>
        </w:rPr>
        <w:t xml:space="preserve">that </w:t>
      </w:r>
      <w:r w:rsidR="00A27908">
        <w:rPr>
          <w:rFonts w:ascii="Arial" w:hAnsi="Arial" w:cs="Arial"/>
        </w:rPr>
        <w:t xml:space="preserve">was designed to show off the statuette and winning bottle in </w:t>
      </w:r>
      <w:r w:rsidR="009B39E0">
        <w:rPr>
          <w:rFonts w:ascii="Arial" w:hAnsi="Arial" w:cs="Arial"/>
        </w:rPr>
        <w:t xml:space="preserve">distillery </w:t>
      </w:r>
      <w:r w:rsidR="00A27908">
        <w:rPr>
          <w:rFonts w:ascii="Arial" w:hAnsi="Arial" w:cs="Arial"/>
        </w:rPr>
        <w:t>gift shops and tasting rooms.</w:t>
      </w:r>
      <w:r w:rsidRPr="00784E39">
        <w:rPr>
          <w:rFonts w:ascii="Arial" w:hAnsi="Arial" w:cs="Arial"/>
        </w:rPr>
        <w:t xml:space="preserve"> </w:t>
      </w:r>
    </w:p>
    <w:p w14:paraId="276D873F" w14:textId="77777777" w:rsidR="004A38EE" w:rsidRPr="00784E39" w:rsidRDefault="004A38EE" w:rsidP="00784E39">
      <w:pPr>
        <w:rPr>
          <w:rFonts w:ascii="Arial" w:hAnsi="Arial" w:cs="Arial"/>
        </w:rPr>
      </w:pPr>
    </w:p>
    <w:p w14:paraId="6159F9E4" w14:textId="66CD2710" w:rsidR="0071386C" w:rsidRPr="00784E39" w:rsidRDefault="00A27908" w:rsidP="00784E3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store also has bottle stickers and downloadable</w:t>
      </w:r>
      <w:r w:rsidR="0071386C" w:rsidRPr="00784E39">
        <w:rPr>
          <w:rFonts w:ascii="Arial" w:hAnsi="Arial" w:cs="Arial"/>
        </w:rPr>
        <w:t xml:space="preserve">, high resolution images of </w:t>
      </w:r>
      <w:r w:rsidR="002A4384">
        <w:rPr>
          <w:rFonts w:ascii="Arial" w:hAnsi="Arial" w:cs="Arial"/>
        </w:rPr>
        <w:t>D</w:t>
      </w:r>
      <w:r w:rsidR="0071386C" w:rsidRPr="00784E39">
        <w:rPr>
          <w:rFonts w:ascii="Arial" w:hAnsi="Arial" w:cs="Arial"/>
        </w:rPr>
        <w:t xml:space="preserve">ouble </w:t>
      </w:r>
      <w:r w:rsidR="002A4384">
        <w:rPr>
          <w:rFonts w:ascii="Arial" w:hAnsi="Arial" w:cs="Arial"/>
        </w:rPr>
        <w:t>G</w:t>
      </w:r>
      <w:r w:rsidR="0071386C" w:rsidRPr="00784E39">
        <w:rPr>
          <w:rFonts w:ascii="Arial" w:hAnsi="Arial" w:cs="Arial"/>
        </w:rPr>
        <w:t xml:space="preserve">old, </w:t>
      </w:r>
      <w:r w:rsidR="002A4384">
        <w:rPr>
          <w:rFonts w:ascii="Arial" w:hAnsi="Arial" w:cs="Arial"/>
        </w:rPr>
        <w:t>G</w:t>
      </w:r>
      <w:r w:rsidR="0071386C" w:rsidRPr="00784E39">
        <w:rPr>
          <w:rFonts w:ascii="Arial" w:hAnsi="Arial" w:cs="Arial"/>
        </w:rPr>
        <w:t xml:space="preserve">old and </w:t>
      </w:r>
      <w:r w:rsidR="002A4384">
        <w:rPr>
          <w:rFonts w:ascii="Arial" w:hAnsi="Arial" w:cs="Arial"/>
        </w:rPr>
        <w:t>S</w:t>
      </w:r>
      <w:r w:rsidR="0071386C" w:rsidRPr="00784E39">
        <w:rPr>
          <w:rFonts w:ascii="Arial" w:hAnsi="Arial" w:cs="Arial"/>
        </w:rPr>
        <w:t xml:space="preserve">ilver awards as well </w:t>
      </w:r>
      <w:r w:rsidR="00E433A4" w:rsidRPr="00784E39">
        <w:rPr>
          <w:rFonts w:ascii="Arial" w:hAnsi="Arial" w:cs="Arial"/>
        </w:rPr>
        <w:t xml:space="preserve">as </w:t>
      </w:r>
      <w:r w:rsidR="002A4384">
        <w:rPr>
          <w:rFonts w:ascii="Arial" w:hAnsi="Arial" w:cs="Arial"/>
        </w:rPr>
        <w:t>high-res graphics</w:t>
      </w:r>
      <w:r w:rsidR="00E433A4" w:rsidRPr="00784E39">
        <w:rPr>
          <w:rFonts w:ascii="Arial" w:hAnsi="Arial" w:cs="Arial"/>
        </w:rPr>
        <w:t xml:space="preserve"> of</w:t>
      </w:r>
      <w:r w:rsidR="0071386C" w:rsidRPr="00784E39">
        <w:rPr>
          <w:rFonts w:ascii="Arial" w:hAnsi="Arial" w:cs="Arial"/>
        </w:rPr>
        <w:t xml:space="preserve"> the John Barleycorn logo and statuette</w:t>
      </w:r>
      <w:r>
        <w:rPr>
          <w:rFonts w:ascii="Arial" w:hAnsi="Arial" w:cs="Arial"/>
        </w:rPr>
        <w:t xml:space="preserve">. </w:t>
      </w:r>
      <w:r w:rsidR="0071386C" w:rsidRPr="00784E39">
        <w:rPr>
          <w:rFonts w:ascii="Arial" w:hAnsi="Arial" w:cs="Arial"/>
        </w:rPr>
        <w:t xml:space="preserve">There </w:t>
      </w:r>
      <w:r w:rsidR="002A4384">
        <w:rPr>
          <w:rFonts w:ascii="Arial" w:hAnsi="Arial" w:cs="Arial"/>
        </w:rPr>
        <w:t>is</w:t>
      </w:r>
      <w:r w:rsidR="0071386C" w:rsidRPr="00784E39">
        <w:rPr>
          <w:rFonts w:ascii="Arial" w:hAnsi="Arial" w:cs="Arial"/>
        </w:rPr>
        <w:t xml:space="preserve"> no licensing fee to use Barleycorn graphics on your marketing materials.</w:t>
      </w:r>
    </w:p>
    <w:p w14:paraId="53D495B0" w14:textId="77777777" w:rsidR="0071386C" w:rsidRPr="00784E39" w:rsidRDefault="0071386C" w:rsidP="00784E39">
      <w:pPr>
        <w:rPr>
          <w:rFonts w:ascii="Arial" w:hAnsi="Arial" w:cs="Arial"/>
        </w:rPr>
      </w:pPr>
    </w:p>
    <w:p w14:paraId="1D7F766D" w14:textId="3286C087" w:rsidR="0071386C" w:rsidRPr="00784E39" w:rsidRDefault="0071386C" w:rsidP="00784E39">
      <w:pPr>
        <w:rPr>
          <w:rFonts w:ascii="Arial" w:hAnsi="Arial" w:cs="Arial"/>
        </w:rPr>
      </w:pPr>
      <w:r w:rsidRPr="00784E39">
        <w:rPr>
          <w:rFonts w:ascii="Arial" w:hAnsi="Arial" w:cs="Arial"/>
        </w:rPr>
        <w:t>Keep checking our social media platform</w:t>
      </w:r>
      <w:r w:rsidR="00784E39" w:rsidRPr="00784E39">
        <w:rPr>
          <w:rFonts w:ascii="Arial" w:hAnsi="Arial" w:cs="Arial"/>
        </w:rPr>
        <w:t>s</w:t>
      </w:r>
      <w:r w:rsidRPr="00784E39">
        <w:rPr>
          <w:rFonts w:ascii="Arial" w:hAnsi="Arial" w:cs="Arial"/>
        </w:rPr>
        <w:t xml:space="preserve"> in the coming days as we profile winners.</w:t>
      </w:r>
      <w:r w:rsidR="00784E39" w:rsidRPr="00784E39">
        <w:rPr>
          <w:rFonts w:ascii="Arial" w:hAnsi="Arial" w:cs="Arial"/>
        </w:rPr>
        <w:t xml:space="preserve"> </w:t>
      </w:r>
      <w:r w:rsidRPr="00784E39">
        <w:rPr>
          <w:rFonts w:ascii="Arial" w:hAnsi="Arial" w:cs="Arial"/>
        </w:rPr>
        <w:t>We love seeing your excitement and original award photos with your team</w:t>
      </w:r>
      <w:r w:rsidR="002A4384">
        <w:rPr>
          <w:rFonts w:ascii="Arial" w:hAnsi="Arial" w:cs="Arial"/>
        </w:rPr>
        <w:t>, so please tag us in your posts.</w:t>
      </w:r>
    </w:p>
    <w:p w14:paraId="3DEF063E" w14:textId="77777777" w:rsidR="0071386C" w:rsidRPr="00784E39" w:rsidRDefault="0071386C" w:rsidP="00784E39">
      <w:pPr>
        <w:rPr>
          <w:rFonts w:ascii="Arial" w:hAnsi="Arial" w:cs="Arial"/>
        </w:rPr>
      </w:pPr>
    </w:p>
    <w:p w14:paraId="15CF5FC7" w14:textId="5721D2DA" w:rsidR="0071386C" w:rsidRPr="00784E39" w:rsidRDefault="0071386C" w:rsidP="00784E39">
      <w:pPr>
        <w:rPr>
          <w:rFonts w:ascii="Arial" w:hAnsi="Arial" w:cs="Arial"/>
        </w:rPr>
      </w:pPr>
      <w:r w:rsidRPr="00784E39">
        <w:rPr>
          <w:rFonts w:ascii="Arial" w:hAnsi="Arial" w:cs="Arial"/>
        </w:rPr>
        <w:t>Again, congratulations on your achievement</w:t>
      </w:r>
      <w:r w:rsidR="00607A29">
        <w:rPr>
          <w:rFonts w:ascii="Arial" w:hAnsi="Arial" w:cs="Arial"/>
        </w:rPr>
        <w:t>!</w:t>
      </w:r>
      <w:r w:rsidR="009B39E0">
        <w:rPr>
          <w:rFonts w:ascii="Arial" w:hAnsi="Arial" w:cs="Arial"/>
        </w:rPr>
        <w:t xml:space="preserve"> </w:t>
      </w:r>
      <w:proofErr w:type="gramStart"/>
      <w:r w:rsidRPr="00784E39">
        <w:rPr>
          <w:rFonts w:ascii="Arial" w:hAnsi="Arial" w:cs="Arial"/>
        </w:rPr>
        <w:t>We</w:t>
      </w:r>
      <w:proofErr w:type="gramEnd"/>
      <w:r w:rsidRPr="00784E39">
        <w:rPr>
          <w:rFonts w:ascii="Arial" w:hAnsi="Arial" w:cs="Arial"/>
        </w:rPr>
        <w:t xml:space="preserve"> look forward to hearing from you soon.</w:t>
      </w:r>
    </w:p>
    <w:p w14:paraId="4F9A144F" w14:textId="77777777" w:rsidR="0071386C" w:rsidRPr="00784E39" w:rsidRDefault="0071386C" w:rsidP="00784E39">
      <w:pPr>
        <w:rPr>
          <w:rFonts w:ascii="Arial" w:hAnsi="Arial" w:cs="Arial"/>
        </w:rPr>
      </w:pPr>
      <w:bookmarkStart w:id="0" w:name="_GoBack"/>
      <w:bookmarkEnd w:id="0"/>
    </w:p>
    <w:p w14:paraId="6509EB52" w14:textId="17495769" w:rsidR="0071386C" w:rsidRDefault="00607A29" w:rsidP="00784E39">
      <w:pPr>
        <w:rPr>
          <w:rFonts w:ascii="Arial" w:hAnsi="Arial" w:cs="Arial"/>
        </w:rPr>
      </w:pPr>
      <w:r>
        <w:rPr>
          <w:rFonts w:ascii="Arial" w:hAnsi="Arial" w:cs="Arial"/>
        </w:rPr>
        <w:t>Regards,</w:t>
      </w:r>
    </w:p>
    <w:p w14:paraId="73AB1721" w14:textId="05A351D7" w:rsidR="00607A29" w:rsidRDefault="00607A29" w:rsidP="00784E39">
      <w:pPr>
        <w:rPr>
          <w:rFonts w:ascii="Arial" w:hAnsi="Arial" w:cs="Arial"/>
        </w:rPr>
      </w:pPr>
    </w:p>
    <w:p w14:paraId="65875A87" w14:textId="36BA1ACB" w:rsidR="00607A29" w:rsidRPr="00784E39" w:rsidRDefault="00607A29" w:rsidP="00784E39">
      <w:pPr>
        <w:rPr>
          <w:rFonts w:ascii="Arial" w:hAnsi="Arial" w:cs="Arial"/>
        </w:rPr>
      </w:pPr>
      <w:r>
        <w:rPr>
          <w:rFonts w:ascii="Arial" w:hAnsi="Arial" w:cs="Arial"/>
        </w:rPr>
        <w:t>The John Barleycorn Society Team</w:t>
      </w:r>
    </w:p>
    <w:p w14:paraId="7021D7EF" w14:textId="77777777" w:rsidR="00BF5753" w:rsidRPr="00784E39" w:rsidRDefault="00BF5753" w:rsidP="00784E39">
      <w:pPr>
        <w:rPr>
          <w:rFonts w:ascii="Arial" w:hAnsi="Arial" w:cs="Arial"/>
        </w:rPr>
      </w:pPr>
    </w:p>
    <w:p w14:paraId="2B9E5EA6" w14:textId="77777777" w:rsidR="00BF5753" w:rsidRPr="00784E39" w:rsidRDefault="00BF5753" w:rsidP="00784E39">
      <w:pPr>
        <w:rPr>
          <w:rFonts w:ascii="Arial" w:hAnsi="Arial" w:cs="Arial"/>
        </w:rPr>
      </w:pPr>
    </w:p>
    <w:sectPr w:rsidR="00BF5753" w:rsidRPr="00784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5F"/>
    <w:rsid w:val="001D3EE1"/>
    <w:rsid w:val="00293CB9"/>
    <w:rsid w:val="002A4384"/>
    <w:rsid w:val="00377549"/>
    <w:rsid w:val="004A38EE"/>
    <w:rsid w:val="0055731D"/>
    <w:rsid w:val="005965AA"/>
    <w:rsid w:val="00607A29"/>
    <w:rsid w:val="00645252"/>
    <w:rsid w:val="00663D5F"/>
    <w:rsid w:val="006D3D74"/>
    <w:rsid w:val="0071386C"/>
    <w:rsid w:val="00784E39"/>
    <w:rsid w:val="0083569A"/>
    <w:rsid w:val="0088377A"/>
    <w:rsid w:val="009B39E0"/>
    <w:rsid w:val="009D6E47"/>
    <w:rsid w:val="00A27908"/>
    <w:rsid w:val="00A66805"/>
    <w:rsid w:val="00A9204E"/>
    <w:rsid w:val="00BF5753"/>
    <w:rsid w:val="00C429B2"/>
    <w:rsid w:val="00C80FC4"/>
    <w:rsid w:val="00DE3937"/>
    <w:rsid w:val="00E433A4"/>
    <w:rsid w:val="00F5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68FC"/>
  <w15:chartTrackingRefBased/>
  <w15:docId w15:val="{E4113C7C-93CD-49A1-8C9C-4CE4D597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8EE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m952253735572330245inbox-inbox-apple-converted-space">
    <w:name w:val="m_952253735572330245inbox-inbox-apple-converted-space"/>
    <w:basedOn w:val="DefaultParagraphFont"/>
    <w:rsid w:val="00663D5F"/>
  </w:style>
  <w:style w:type="character" w:styleId="UnresolvedMention">
    <w:name w:val="Unresolved Mention"/>
    <w:basedOn w:val="DefaultParagraphFont"/>
    <w:uiPriority w:val="99"/>
    <w:semiHidden/>
    <w:unhideWhenUsed/>
    <w:rsid w:val="00BF575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1386C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1386C"/>
    <w:rPr>
      <w:rFonts w:ascii="Arial" w:eastAsia="Arial" w:hAnsi="Arial" w:cs="Arial"/>
      <w:sz w:val="28"/>
      <w:szCs w:val="28"/>
      <w:lang w:bidi="en-US"/>
    </w:rPr>
  </w:style>
  <w:style w:type="paragraph" w:styleId="NormalWeb">
    <w:name w:val="Normal (Web)"/>
    <w:basedOn w:val="Normal"/>
    <w:uiPriority w:val="99"/>
    <w:semiHidden/>
    <w:unhideWhenUsed/>
    <w:rsid w:val="00293CB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leycornaward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%20Dalhei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Ed Dalheim</cp:lastModifiedBy>
  <cp:revision>11</cp:revision>
  <cp:lastPrinted>2020-01-08T21:54:00Z</cp:lastPrinted>
  <dcterms:created xsi:type="dcterms:W3CDTF">2020-01-08T17:56:00Z</dcterms:created>
  <dcterms:modified xsi:type="dcterms:W3CDTF">2020-01-08T22:25:00Z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