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02CAC" w14:textId="670C12FD" w:rsidR="00D24123" w:rsidRPr="00275D69" w:rsidRDefault="007C67DA" w:rsidP="00275D69">
      <w:pPr>
        <w:jc w:val="center"/>
        <w:rPr>
          <w:rFonts w:ascii="Helvetica Neue" w:hAnsi="Helvetica Neue"/>
          <w:b/>
          <w:bCs/>
          <w:sz w:val="22"/>
          <w:szCs w:val="22"/>
        </w:rPr>
      </w:pPr>
      <w:r w:rsidRPr="00275D69">
        <w:rPr>
          <w:rFonts w:ascii="Helvetica Neue" w:hAnsi="Helvetica Neue"/>
          <w:b/>
          <w:bCs/>
          <w:sz w:val="22"/>
          <w:szCs w:val="22"/>
        </w:rPr>
        <w:t>John Barleycorn Awards</w:t>
      </w:r>
    </w:p>
    <w:p w14:paraId="55416161" w14:textId="3AE2FF51" w:rsidR="007C67DA" w:rsidRPr="00275D69" w:rsidRDefault="007C67DA" w:rsidP="00275D69">
      <w:pPr>
        <w:jc w:val="center"/>
        <w:rPr>
          <w:rFonts w:ascii="Helvetica Neue" w:hAnsi="Helvetica Neue"/>
          <w:b/>
          <w:bCs/>
          <w:sz w:val="22"/>
          <w:szCs w:val="22"/>
        </w:rPr>
      </w:pPr>
      <w:r w:rsidRPr="00275D69">
        <w:rPr>
          <w:rFonts w:ascii="Helvetica Neue" w:hAnsi="Helvetica Neue"/>
          <w:b/>
          <w:bCs/>
          <w:sz w:val="22"/>
          <w:szCs w:val="22"/>
        </w:rPr>
        <w:t>PR/Marketing Campaign Submission: Woodford Reserve’s 2020 Kentucky Derby at Home Campaign</w:t>
      </w:r>
    </w:p>
    <w:p w14:paraId="6EA5A25F" w14:textId="6352FFA2" w:rsidR="007C67DA" w:rsidRPr="00275D69" w:rsidRDefault="007C67DA" w:rsidP="00275D69">
      <w:pPr>
        <w:jc w:val="center"/>
        <w:rPr>
          <w:rFonts w:ascii="Helvetica Neue" w:hAnsi="Helvetica Neue"/>
          <w:b/>
          <w:bCs/>
          <w:sz w:val="22"/>
          <w:szCs w:val="22"/>
        </w:rPr>
      </w:pPr>
    </w:p>
    <w:p w14:paraId="0B8ABADB" w14:textId="77777777" w:rsidR="00275D69" w:rsidRDefault="00275D69" w:rsidP="00275D69">
      <w:pPr>
        <w:jc w:val="both"/>
        <w:rPr>
          <w:rFonts w:ascii="Helvetica Neue" w:hAnsi="Helvetica Neue"/>
          <w:b/>
          <w:bCs/>
          <w:sz w:val="22"/>
          <w:szCs w:val="22"/>
        </w:rPr>
      </w:pPr>
    </w:p>
    <w:p w14:paraId="6F5D28BC" w14:textId="5DA484E2" w:rsidR="007C67DA" w:rsidRPr="00275D69" w:rsidRDefault="007C67DA" w:rsidP="00275D69">
      <w:pPr>
        <w:jc w:val="both"/>
        <w:rPr>
          <w:rFonts w:ascii="Helvetica Neue" w:hAnsi="Helvetica Neue"/>
          <w:b/>
          <w:bCs/>
          <w:sz w:val="22"/>
          <w:szCs w:val="22"/>
        </w:rPr>
      </w:pPr>
      <w:r w:rsidRPr="00275D69">
        <w:rPr>
          <w:rFonts w:ascii="Helvetica Neue" w:hAnsi="Helvetica Neue"/>
          <w:b/>
          <w:bCs/>
          <w:sz w:val="22"/>
          <w:szCs w:val="22"/>
        </w:rPr>
        <w:t>Campaign Goals</w:t>
      </w:r>
    </w:p>
    <w:p w14:paraId="065CAE6C" w14:textId="553A44F8" w:rsidR="007C67DA" w:rsidRPr="007C67DA" w:rsidRDefault="007C67DA" w:rsidP="00275D69">
      <w:pPr>
        <w:jc w:val="both"/>
        <w:rPr>
          <w:rFonts w:ascii="Helvetica Neue" w:hAnsi="Helvetica Neue"/>
          <w:sz w:val="22"/>
          <w:szCs w:val="22"/>
        </w:rPr>
      </w:pPr>
      <w:r w:rsidRPr="00275D69">
        <w:rPr>
          <w:rFonts w:ascii="Helvetica Neue" w:hAnsi="Helvetica Neue"/>
          <w:sz w:val="22"/>
          <w:szCs w:val="22"/>
        </w:rPr>
        <w:t>For the 2020 Kentucky Derby, KLG Public Relations sought to e</w:t>
      </w:r>
      <w:r w:rsidRPr="007C67DA">
        <w:rPr>
          <w:rFonts w:ascii="Helvetica Neue" w:hAnsi="Helvetica Neue"/>
          <w:sz w:val="22"/>
          <w:szCs w:val="22"/>
        </w:rPr>
        <w:t>stablish Woodford Reserve as the bourbon to consider for all entertaining occasions around the Kentucky Derby and beyond</w:t>
      </w:r>
      <w:r w:rsidR="00275D69">
        <w:rPr>
          <w:rFonts w:ascii="Helvetica Neue" w:hAnsi="Helvetica Neue"/>
          <w:sz w:val="22"/>
          <w:szCs w:val="22"/>
        </w:rPr>
        <w:t>.</w:t>
      </w:r>
      <w:r w:rsidRPr="00275D69">
        <w:rPr>
          <w:rFonts w:ascii="Helvetica Neue" w:hAnsi="Helvetica Neue"/>
          <w:sz w:val="22"/>
          <w:szCs w:val="22"/>
        </w:rPr>
        <w:t xml:space="preserve"> </w:t>
      </w:r>
      <w:r w:rsidR="00275D69">
        <w:rPr>
          <w:rFonts w:ascii="Helvetica Neue" w:hAnsi="Helvetica Neue"/>
          <w:sz w:val="22"/>
          <w:szCs w:val="22"/>
        </w:rPr>
        <w:t>They spotlighted</w:t>
      </w:r>
      <w:r w:rsidRPr="00275D69">
        <w:rPr>
          <w:rFonts w:ascii="Helvetica Neue" w:hAnsi="Helvetica Neue"/>
          <w:sz w:val="22"/>
          <w:szCs w:val="22"/>
        </w:rPr>
        <w:t xml:space="preserve"> Master Distiller Chris Morris as the spokesperson highlighting his </w:t>
      </w:r>
      <w:r w:rsidRPr="007C67DA">
        <w:rPr>
          <w:rFonts w:ascii="Helvetica Neue" w:hAnsi="Helvetica Neue"/>
          <w:sz w:val="22"/>
          <w:szCs w:val="22"/>
        </w:rPr>
        <w:t>expertise in bourbon</w:t>
      </w:r>
      <w:r w:rsidR="00275D69">
        <w:rPr>
          <w:rFonts w:ascii="Helvetica Neue" w:hAnsi="Helvetica Neue"/>
          <w:sz w:val="22"/>
          <w:szCs w:val="22"/>
        </w:rPr>
        <w:t xml:space="preserve"> and</w:t>
      </w:r>
      <w:r w:rsidRPr="00275D69">
        <w:rPr>
          <w:rFonts w:ascii="Helvetica Neue" w:hAnsi="Helvetica Neue"/>
          <w:sz w:val="22"/>
          <w:szCs w:val="22"/>
        </w:rPr>
        <w:t xml:space="preserve"> tying in </w:t>
      </w:r>
      <w:r w:rsidRPr="007C67DA">
        <w:rPr>
          <w:rFonts w:ascii="Helvetica Neue" w:hAnsi="Helvetica Neue"/>
          <w:sz w:val="22"/>
          <w:szCs w:val="22"/>
        </w:rPr>
        <w:t>Woodford Reserve’s long-standing history in horse racing</w:t>
      </w:r>
      <w:r w:rsidRPr="00275D69">
        <w:rPr>
          <w:rFonts w:ascii="Helvetica Neue" w:hAnsi="Helvetica Neue"/>
          <w:sz w:val="22"/>
          <w:szCs w:val="22"/>
        </w:rPr>
        <w:t xml:space="preserve">. </w:t>
      </w:r>
      <w:r w:rsidR="00275D69">
        <w:rPr>
          <w:rFonts w:ascii="Helvetica Neue" w:hAnsi="Helvetica Neue"/>
          <w:sz w:val="22"/>
          <w:szCs w:val="22"/>
        </w:rPr>
        <w:t>Additionally</w:t>
      </w:r>
      <w:r w:rsidRPr="00275D69">
        <w:rPr>
          <w:rFonts w:ascii="Helvetica Neue" w:hAnsi="Helvetica Neue"/>
          <w:sz w:val="22"/>
          <w:szCs w:val="22"/>
        </w:rPr>
        <w:t>, KLG PR sought to celebrate Richard Sullivan, the 2020 Woodford Reserve Commemorative Kentucky Derby Edition featured bottle artist.</w:t>
      </w:r>
    </w:p>
    <w:p w14:paraId="09D637F6" w14:textId="4D7B464A" w:rsidR="007C67DA" w:rsidRPr="00275D69" w:rsidRDefault="007C67DA" w:rsidP="00275D69">
      <w:pPr>
        <w:jc w:val="both"/>
        <w:rPr>
          <w:rFonts w:ascii="Helvetica Neue" w:hAnsi="Helvetica Neue"/>
          <w:sz w:val="22"/>
          <w:szCs w:val="22"/>
        </w:rPr>
      </w:pPr>
    </w:p>
    <w:p w14:paraId="38C969D2" w14:textId="1D3E0547" w:rsidR="007C67DA" w:rsidRPr="00275D69" w:rsidRDefault="007C67DA" w:rsidP="00275D69">
      <w:pPr>
        <w:jc w:val="both"/>
        <w:rPr>
          <w:rFonts w:ascii="Helvetica Neue" w:hAnsi="Helvetica Neue"/>
          <w:b/>
          <w:bCs/>
          <w:sz w:val="22"/>
          <w:szCs w:val="22"/>
        </w:rPr>
      </w:pPr>
      <w:r w:rsidRPr="00275D69">
        <w:rPr>
          <w:rFonts w:ascii="Helvetica Neue" w:hAnsi="Helvetica Neue"/>
          <w:b/>
          <w:bCs/>
          <w:sz w:val="22"/>
          <w:szCs w:val="22"/>
        </w:rPr>
        <w:t>About the Campaign</w:t>
      </w:r>
    </w:p>
    <w:p w14:paraId="598C7F66" w14:textId="02D48CE5" w:rsidR="007C67DA" w:rsidRPr="00275D69" w:rsidRDefault="007C67DA" w:rsidP="00275D69">
      <w:pPr>
        <w:jc w:val="both"/>
        <w:rPr>
          <w:rFonts w:ascii="Helvetica Neue" w:hAnsi="Helvetica Neue"/>
          <w:sz w:val="22"/>
          <w:szCs w:val="22"/>
        </w:rPr>
      </w:pPr>
      <w:r w:rsidRPr="00275D69">
        <w:rPr>
          <w:rFonts w:ascii="Helvetica Neue" w:hAnsi="Helvetica Neue"/>
          <w:sz w:val="22"/>
          <w:szCs w:val="22"/>
        </w:rPr>
        <w:t xml:space="preserve">2020 would be the </w:t>
      </w:r>
      <w:r w:rsidR="00CB7651">
        <w:rPr>
          <w:rFonts w:ascii="Helvetica Neue" w:hAnsi="Helvetica Neue"/>
          <w:sz w:val="22"/>
          <w:szCs w:val="22"/>
        </w:rPr>
        <w:t>fourth</w:t>
      </w:r>
      <w:r w:rsidRPr="00275D69">
        <w:rPr>
          <w:rFonts w:ascii="Helvetica Neue" w:hAnsi="Helvetica Neue"/>
          <w:sz w:val="22"/>
          <w:szCs w:val="22"/>
        </w:rPr>
        <w:t xml:space="preserve"> year that KLG PR would launch a campaign in support </w:t>
      </w:r>
      <w:r w:rsidR="00275D69">
        <w:rPr>
          <w:rFonts w:ascii="Helvetica Neue" w:hAnsi="Helvetica Neue"/>
          <w:sz w:val="22"/>
          <w:szCs w:val="22"/>
        </w:rPr>
        <w:t xml:space="preserve">of </w:t>
      </w:r>
      <w:r w:rsidRPr="00275D69">
        <w:rPr>
          <w:rFonts w:ascii="Helvetica Neue" w:hAnsi="Helvetica Neue"/>
          <w:sz w:val="22"/>
          <w:szCs w:val="22"/>
        </w:rPr>
        <w:t xml:space="preserve">their client, </w:t>
      </w:r>
      <w:r w:rsidRPr="007C67DA">
        <w:rPr>
          <w:rFonts w:ascii="Helvetica Neue" w:eastAsia="Times New Roman" w:hAnsi="Helvetica Neue" w:cs="Arial"/>
          <w:color w:val="000000"/>
          <w:sz w:val="22"/>
          <w:szCs w:val="22"/>
        </w:rPr>
        <w:t>Woodford Reserve</w:t>
      </w:r>
      <w:r w:rsidRPr="007C67DA">
        <w:rPr>
          <w:rFonts w:ascii="Helvetica Neue" w:eastAsia="Times New Roman" w:hAnsi="Helvetica Neue" w:cs="Arial"/>
          <w:color w:val="000000"/>
          <w:sz w:val="22"/>
          <w:szCs w:val="22"/>
          <w:vertAlign w:val="superscript"/>
        </w:rPr>
        <w:t>®</w:t>
      </w:r>
      <w:r w:rsidRPr="007C67DA">
        <w:rPr>
          <w:rFonts w:ascii="Helvetica Neue" w:eastAsia="Times New Roman" w:hAnsi="Helvetica Neue" w:cs="Arial"/>
          <w:color w:val="000000"/>
          <w:sz w:val="22"/>
          <w:szCs w:val="22"/>
        </w:rPr>
        <w:t>, the Presenting Sponsor of the Kentucky Derby</w:t>
      </w:r>
      <w:r w:rsidRPr="007C67DA">
        <w:rPr>
          <w:rFonts w:ascii="Helvetica Neue" w:eastAsia="Times New Roman" w:hAnsi="Helvetica Neue" w:cs="Arial"/>
          <w:color w:val="000000"/>
          <w:sz w:val="22"/>
          <w:szCs w:val="22"/>
          <w:vertAlign w:val="superscript"/>
        </w:rPr>
        <w:t>®</w:t>
      </w:r>
      <w:r w:rsidRPr="00275D69">
        <w:rPr>
          <w:rFonts w:ascii="Helvetica Neue" w:eastAsia="Times New Roman" w:hAnsi="Helvetica Neue" w:cs="Arial"/>
          <w:color w:val="000000"/>
          <w:sz w:val="22"/>
          <w:szCs w:val="22"/>
          <w:vertAlign w:val="superscript"/>
        </w:rPr>
        <w:t xml:space="preserve"> </w:t>
      </w:r>
      <w:r w:rsidRPr="00275D69">
        <w:rPr>
          <w:rFonts w:ascii="Helvetica Neue" w:eastAsia="Times New Roman" w:hAnsi="Helvetica Neue" w:cs="Arial"/>
          <w:color w:val="000000"/>
          <w:sz w:val="22"/>
          <w:szCs w:val="22"/>
        </w:rPr>
        <w:t xml:space="preserve">to celebrate </w:t>
      </w:r>
      <w:r w:rsidRPr="007C67DA">
        <w:rPr>
          <w:rFonts w:ascii="Helvetica Neue" w:eastAsia="Times New Roman" w:hAnsi="Helvetica Neue" w:cs="Arial"/>
          <w:color w:val="000000"/>
          <w:sz w:val="22"/>
          <w:szCs w:val="22"/>
        </w:rPr>
        <w:t>“The Greatest Two Minutes in Sports”</w:t>
      </w:r>
      <w:r w:rsidRPr="00275D69">
        <w:rPr>
          <w:rFonts w:ascii="Helvetica Neue" w:eastAsia="Times New Roman" w:hAnsi="Helvetica Neue" w:cs="Arial"/>
          <w:color w:val="000000"/>
          <w:sz w:val="22"/>
          <w:szCs w:val="22"/>
        </w:rPr>
        <w:t xml:space="preserve">. Scheduled to take place during the first Saturday in May, the </w:t>
      </w:r>
      <w:r w:rsidRPr="00275D69">
        <w:rPr>
          <w:rFonts w:ascii="Helvetica Neue" w:hAnsi="Helvetica Neue"/>
          <w:sz w:val="22"/>
          <w:szCs w:val="22"/>
        </w:rPr>
        <w:t>COVID-19 pandemic caused this event</w:t>
      </w:r>
      <w:r w:rsidR="00275D69">
        <w:rPr>
          <w:rFonts w:ascii="Helvetica Neue" w:hAnsi="Helvetica Neue"/>
          <w:sz w:val="22"/>
          <w:szCs w:val="22"/>
        </w:rPr>
        <w:t>,</w:t>
      </w:r>
      <w:r w:rsidRPr="00275D69">
        <w:rPr>
          <w:rFonts w:ascii="Helvetica Neue" w:hAnsi="Helvetica Neue"/>
          <w:sz w:val="22"/>
          <w:szCs w:val="22"/>
        </w:rPr>
        <w:t xml:space="preserve"> like all others that spring</w:t>
      </w:r>
      <w:r w:rsidR="00275D69">
        <w:rPr>
          <w:rFonts w:ascii="Helvetica Neue" w:hAnsi="Helvetica Neue"/>
          <w:sz w:val="22"/>
          <w:szCs w:val="22"/>
        </w:rPr>
        <w:t>,</w:t>
      </w:r>
      <w:r w:rsidRPr="00275D69">
        <w:rPr>
          <w:rFonts w:ascii="Helvetica Neue" w:hAnsi="Helvetica Neue"/>
          <w:sz w:val="22"/>
          <w:szCs w:val="22"/>
        </w:rPr>
        <w:t xml:space="preserve"> to be postponed to Saturday, September 5</w:t>
      </w:r>
      <w:r w:rsidRPr="00275D69">
        <w:rPr>
          <w:rFonts w:ascii="Helvetica Neue" w:hAnsi="Helvetica Neue"/>
          <w:sz w:val="22"/>
          <w:szCs w:val="22"/>
          <w:vertAlign w:val="superscript"/>
        </w:rPr>
        <w:t>th</w:t>
      </w:r>
      <w:r w:rsidR="00275D69">
        <w:rPr>
          <w:rFonts w:ascii="Helvetica Neue" w:hAnsi="Helvetica Neue"/>
          <w:sz w:val="22"/>
          <w:szCs w:val="22"/>
        </w:rPr>
        <w:t>.</w:t>
      </w:r>
      <w:r w:rsidRPr="00275D69">
        <w:rPr>
          <w:rFonts w:ascii="Helvetica Neue" w:hAnsi="Helvetica Neue"/>
          <w:sz w:val="22"/>
          <w:szCs w:val="22"/>
        </w:rPr>
        <w:t xml:space="preserve"> This marked the second time that t</w:t>
      </w:r>
      <w:r w:rsidRPr="00275D69">
        <w:rPr>
          <w:rFonts w:ascii="Helvetica Neue" w:hAnsi="Helvetica Neue"/>
          <w:color w:val="000000"/>
          <w:sz w:val="22"/>
          <w:szCs w:val="22"/>
        </w:rPr>
        <w:t>he Kentucky Derby was postponed in its 146-year history</w:t>
      </w:r>
      <w:r w:rsidR="00275D69">
        <w:rPr>
          <w:rFonts w:ascii="Helvetica Neue" w:hAnsi="Helvetica Neue"/>
          <w:color w:val="000000"/>
          <w:sz w:val="22"/>
          <w:szCs w:val="22"/>
        </w:rPr>
        <w:t xml:space="preserve"> –</w:t>
      </w:r>
      <w:r w:rsidRPr="00275D69">
        <w:rPr>
          <w:rFonts w:ascii="Helvetica Neue" w:hAnsi="Helvetica Neue"/>
          <w:color w:val="000000"/>
          <w:sz w:val="22"/>
          <w:szCs w:val="22"/>
        </w:rPr>
        <w:t xml:space="preserve"> the first being in 1945 when World War II pushed the race from May to early June.</w:t>
      </w:r>
    </w:p>
    <w:p w14:paraId="5B785E2A" w14:textId="6C18CD44" w:rsidR="007C67DA" w:rsidRPr="00275D69" w:rsidRDefault="007C67DA" w:rsidP="00275D69">
      <w:pPr>
        <w:jc w:val="both"/>
        <w:rPr>
          <w:rFonts w:ascii="Helvetica Neue" w:hAnsi="Helvetica Neue"/>
          <w:sz w:val="22"/>
          <w:szCs w:val="22"/>
        </w:rPr>
      </w:pPr>
    </w:p>
    <w:p w14:paraId="5983216C" w14:textId="6930467A" w:rsidR="007C67DA" w:rsidRPr="00275D69" w:rsidRDefault="007C67DA" w:rsidP="00275D69">
      <w:pPr>
        <w:jc w:val="both"/>
        <w:rPr>
          <w:rFonts w:ascii="Helvetica Neue" w:hAnsi="Helvetica Neue"/>
          <w:sz w:val="22"/>
          <w:szCs w:val="22"/>
        </w:rPr>
      </w:pPr>
      <w:r w:rsidRPr="00275D69">
        <w:rPr>
          <w:rFonts w:ascii="Helvetica Neue" w:hAnsi="Helvetica Neue"/>
          <w:sz w:val="22"/>
          <w:szCs w:val="22"/>
        </w:rPr>
        <w:t>In lieu of being able to conduct in-person media blitzes for Chris Morris and Richard Sullivan, KLG PR took the opportunity to help communicate a message of solidarity and responsible celebrations at home. Through a series of campaigns that laddered up to the overarching theme of Kentucky Derby at Home, KLG PR conducted a virtual media event and supported local brand ambassadors through campaigns that gave back to the communities in their respective cities.</w:t>
      </w:r>
    </w:p>
    <w:p w14:paraId="626D7257" w14:textId="13D1C530" w:rsidR="007C67DA" w:rsidRPr="00275D69" w:rsidRDefault="007C67DA" w:rsidP="00275D69">
      <w:pPr>
        <w:jc w:val="both"/>
        <w:rPr>
          <w:rFonts w:ascii="Helvetica Neue" w:hAnsi="Helvetica Neue"/>
          <w:b/>
          <w:bCs/>
          <w:sz w:val="22"/>
          <w:szCs w:val="22"/>
        </w:rPr>
      </w:pPr>
    </w:p>
    <w:p w14:paraId="27F241C4" w14:textId="14D2349A" w:rsidR="007C67DA" w:rsidRPr="00275D69" w:rsidRDefault="007C67DA" w:rsidP="00275D69">
      <w:pPr>
        <w:jc w:val="both"/>
        <w:rPr>
          <w:rFonts w:ascii="Helvetica Neue" w:hAnsi="Helvetica Neue"/>
          <w:b/>
          <w:bCs/>
          <w:sz w:val="22"/>
          <w:szCs w:val="22"/>
        </w:rPr>
      </w:pPr>
      <w:r w:rsidRPr="00275D69">
        <w:rPr>
          <w:rFonts w:ascii="Helvetica Neue" w:hAnsi="Helvetica Neue"/>
          <w:b/>
          <w:bCs/>
          <w:sz w:val="22"/>
          <w:szCs w:val="22"/>
        </w:rPr>
        <w:t>Derby Events</w:t>
      </w:r>
    </w:p>
    <w:p w14:paraId="24F995EC" w14:textId="0BE0DFCB" w:rsidR="007C67DA" w:rsidRPr="00275D69" w:rsidRDefault="007C67DA" w:rsidP="00275D69">
      <w:pPr>
        <w:jc w:val="both"/>
        <w:rPr>
          <w:rFonts w:ascii="Helvetica Neue" w:hAnsi="Helvetica Neue"/>
          <w:sz w:val="22"/>
          <w:szCs w:val="22"/>
        </w:rPr>
      </w:pPr>
      <w:r w:rsidRPr="00275D69">
        <w:rPr>
          <w:rFonts w:ascii="Helvetica Neue" w:hAnsi="Helvetica Neue"/>
          <w:sz w:val="22"/>
          <w:szCs w:val="22"/>
        </w:rPr>
        <w:t xml:space="preserve">Virtual </w:t>
      </w:r>
      <w:r w:rsidRPr="007C67DA">
        <w:rPr>
          <w:rFonts w:ascii="Helvetica Neue" w:hAnsi="Helvetica Neue"/>
          <w:sz w:val="22"/>
          <w:szCs w:val="22"/>
        </w:rPr>
        <w:t xml:space="preserve">Derby at Home </w:t>
      </w:r>
      <w:r w:rsidRPr="00275D69">
        <w:rPr>
          <w:rFonts w:ascii="Helvetica Neue" w:hAnsi="Helvetica Neue"/>
          <w:sz w:val="22"/>
          <w:szCs w:val="22"/>
        </w:rPr>
        <w:t>– May 2</w:t>
      </w:r>
      <w:r w:rsidRPr="00275D69">
        <w:rPr>
          <w:rFonts w:ascii="Helvetica Neue" w:hAnsi="Helvetica Neue"/>
          <w:sz w:val="22"/>
          <w:szCs w:val="22"/>
          <w:vertAlign w:val="superscript"/>
        </w:rPr>
        <w:t>nd</w:t>
      </w:r>
      <w:r w:rsidRPr="00275D69">
        <w:rPr>
          <w:rFonts w:ascii="Helvetica Neue" w:hAnsi="Helvetica Neue"/>
          <w:sz w:val="22"/>
          <w:szCs w:val="22"/>
        </w:rPr>
        <w:t xml:space="preserve"> </w:t>
      </w:r>
    </w:p>
    <w:p w14:paraId="43D68895" w14:textId="24100866" w:rsidR="007C67DA" w:rsidRPr="00275D69" w:rsidRDefault="007C67DA" w:rsidP="00275D69">
      <w:pPr>
        <w:pStyle w:val="ListParagraph"/>
        <w:numPr>
          <w:ilvl w:val="0"/>
          <w:numId w:val="12"/>
        </w:numPr>
        <w:jc w:val="both"/>
        <w:rPr>
          <w:rFonts w:ascii="Helvetica Neue" w:eastAsia="Times New Roman" w:hAnsi="Helvetica Neue" w:cs="Times New Roman"/>
          <w:color w:val="000000"/>
          <w:sz w:val="22"/>
          <w:szCs w:val="22"/>
        </w:rPr>
      </w:pPr>
      <w:r w:rsidRPr="00275D69">
        <w:rPr>
          <w:rFonts w:ascii="Helvetica Neue" w:eastAsia="Times New Roman" w:hAnsi="Helvetica Neue" w:cs="Times New Roman"/>
          <w:color w:val="000000"/>
          <w:sz w:val="22"/>
          <w:szCs w:val="22"/>
        </w:rPr>
        <w:t>Woodford Reserve hosted a day-long virtual experience featuring Master Distiller Chris Morris and Assistant Master Distiller Elizabeth McCall that raised up to $2 million for people impacted by the global pandemic. </w:t>
      </w:r>
    </w:p>
    <w:p w14:paraId="5CA3D260" w14:textId="77777777" w:rsidR="007C67DA" w:rsidRPr="00275D69" w:rsidRDefault="007C67DA" w:rsidP="00275D69">
      <w:pPr>
        <w:jc w:val="both"/>
        <w:rPr>
          <w:rFonts w:ascii="Helvetica Neue" w:hAnsi="Helvetica Neue"/>
          <w:sz w:val="22"/>
          <w:szCs w:val="22"/>
        </w:rPr>
      </w:pPr>
    </w:p>
    <w:p w14:paraId="77FEAF9C" w14:textId="3B50A4C1" w:rsidR="007C67DA" w:rsidRPr="00275D69" w:rsidRDefault="007C67DA" w:rsidP="00275D69">
      <w:pPr>
        <w:jc w:val="both"/>
        <w:rPr>
          <w:rFonts w:ascii="Helvetica Neue" w:hAnsi="Helvetica Neue"/>
          <w:sz w:val="22"/>
          <w:szCs w:val="22"/>
        </w:rPr>
      </w:pPr>
      <w:r w:rsidRPr="007C67DA">
        <w:rPr>
          <w:rFonts w:ascii="Helvetica Neue" w:hAnsi="Helvetica Neue"/>
          <w:sz w:val="22"/>
          <w:szCs w:val="22"/>
        </w:rPr>
        <w:t xml:space="preserve">$1K Mint Julep </w:t>
      </w:r>
      <w:r w:rsidRPr="00275D69">
        <w:rPr>
          <w:rFonts w:ascii="Helvetica Neue" w:hAnsi="Helvetica Neue"/>
          <w:sz w:val="22"/>
          <w:szCs w:val="22"/>
        </w:rPr>
        <w:t>Campaign</w:t>
      </w:r>
      <w:r w:rsidRPr="007C67DA">
        <w:rPr>
          <w:rFonts w:ascii="Helvetica Neue" w:hAnsi="Helvetica Neue"/>
          <w:sz w:val="22"/>
          <w:szCs w:val="22"/>
        </w:rPr>
        <w:t> </w:t>
      </w:r>
      <w:r w:rsidRPr="00275D69">
        <w:rPr>
          <w:rFonts w:ascii="Helvetica Neue" w:hAnsi="Helvetica Neue"/>
          <w:sz w:val="22"/>
          <w:szCs w:val="22"/>
        </w:rPr>
        <w:t>– August 3</w:t>
      </w:r>
      <w:r w:rsidRPr="00275D69">
        <w:rPr>
          <w:rFonts w:ascii="Helvetica Neue" w:hAnsi="Helvetica Neue"/>
          <w:sz w:val="22"/>
          <w:szCs w:val="22"/>
          <w:vertAlign w:val="superscript"/>
        </w:rPr>
        <w:t>rd</w:t>
      </w:r>
      <w:r w:rsidRPr="00275D69">
        <w:rPr>
          <w:rFonts w:ascii="Helvetica Neue" w:hAnsi="Helvetica Neue"/>
          <w:sz w:val="22"/>
          <w:szCs w:val="22"/>
        </w:rPr>
        <w:t xml:space="preserve"> </w:t>
      </w:r>
    </w:p>
    <w:p w14:paraId="0E3FB660" w14:textId="6099D6D8" w:rsidR="007C67DA" w:rsidRPr="00275D69" w:rsidRDefault="007C67DA" w:rsidP="00275D69">
      <w:pPr>
        <w:pStyle w:val="ListParagraph"/>
        <w:numPr>
          <w:ilvl w:val="0"/>
          <w:numId w:val="12"/>
        </w:numPr>
        <w:jc w:val="both"/>
        <w:rPr>
          <w:rFonts w:ascii="Helvetica Neue" w:eastAsia="Times New Roman" w:hAnsi="Helvetica Neue" w:cs="Times New Roman"/>
          <w:sz w:val="22"/>
          <w:szCs w:val="22"/>
        </w:rPr>
      </w:pPr>
      <w:r w:rsidRPr="00275D69">
        <w:rPr>
          <w:rFonts w:ascii="Helvetica Neue" w:eastAsia="Times New Roman" w:hAnsi="Helvetica Neue" w:cs="Arial"/>
          <w:color w:val="000000"/>
          <w:sz w:val="22"/>
          <w:szCs w:val="22"/>
          <w:shd w:val="clear" w:color="auto" w:fill="FFFFFF"/>
        </w:rPr>
        <w:t>2020 marked 50 years since jockey Diane Crump became the first female to ride in The Kentucky Derby, and Woodford Reserve’s annual $1,000 Mint Julep Cup program celebrated that milestone. A total of 146 Gold and Silver julep cups</w:t>
      </w:r>
      <w:r w:rsidR="00275D69">
        <w:rPr>
          <w:rFonts w:ascii="Helvetica Neue" w:eastAsia="Times New Roman" w:hAnsi="Helvetica Neue" w:cs="Arial"/>
          <w:color w:val="000000"/>
          <w:sz w:val="22"/>
          <w:szCs w:val="22"/>
          <w:shd w:val="clear" w:color="auto" w:fill="FFFFFF"/>
        </w:rPr>
        <w:t xml:space="preserve"> – </w:t>
      </w:r>
      <w:r w:rsidRPr="00275D69">
        <w:rPr>
          <w:rFonts w:ascii="Helvetica Neue" w:eastAsia="Times New Roman" w:hAnsi="Helvetica Neue" w:cs="Arial"/>
          <w:color w:val="000000"/>
          <w:sz w:val="22"/>
          <w:szCs w:val="22"/>
          <w:shd w:val="clear" w:color="auto" w:fill="FFFFFF"/>
        </w:rPr>
        <w:t>celebrating the 146</w:t>
      </w:r>
      <w:r w:rsidRPr="00275D69">
        <w:rPr>
          <w:rFonts w:ascii="Helvetica Neue" w:eastAsia="Times New Roman" w:hAnsi="Helvetica Neue" w:cs="Arial"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275D69">
        <w:rPr>
          <w:rFonts w:ascii="Helvetica Neue" w:eastAsia="Times New Roman" w:hAnsi="Helvetica Neue" w:cs="Arial"/>
          <w:color w:val="000000"/>
          <w:sz w:val="22"/>
          <w:szCs w:val="22"/>
          <w:shd w:val="clear" w:color="auto" w:fill="FFFFFF"/>
        </w:rPr>
        <w:t xml:space="preserve"> Kentucky Derby – were sold with proceeds donated in Crump’s honor to the </w:t>
      </w:r>
      <w:hyperlink r:id="rId7" w:history="1">
        <w:r w:rsidRPr="00275D69">
          <w:rPr>
            <w:rFonts w:ascii="Helvetica Neue" w:eastAsia="Times New Roman" w:hAnsi="Helvetica Neue" w:cs="Arial"/>
            <w:color w:val="1155CC"/>
            <w:sz w:val="22"/>
            <w:szCs w:val="22"/>
            <w:u w:val="single"/>
            <w:shd w:val="clear" w:color="auto" w:fill="FFFFFF"/>
          </w:rPr>
          <w:t>Permanently Disabled Jockeys Fund.</w:t>
        </w:r>
      </w:hyperlink>
    </w:p>
    <w:p w14:paraId="7BC60F2E" w14:textId="77777777" w:rsidR="00275D69" w:rsidRPr="00275D69" w:rsidRDefault="00275D69" w:rsidP="00275D69">
      <w:pPr>
        <w:shd w:val="clear" w:color="auto" w:fill="FFFFFF"/>
        <w:jc w:val="both"/>
        <w:rPr>
          <w:rFonts w:ascii="Helvetica Neue" w:eastAsia="Times New Roman" w:hAnsi="Helvetica Neue" w:cs="Times New Roman"/>
          <w:color w:val="000000"/>
          <w:sz w:val="22"/>
          <w:szCs w:val="22"/>
        </w:rPr>
      </w:pPr>
      <w:r w:rsidRPr="00275D69">
        <w:rPr>
          <w:rFonts w:ascii="Helvetica Neue" w:eastAsia="Times New Roman" w:hAnsi="Helvetica Neue" w:cs="Times New Roman"/>
          <w:color w:val="000000"/>
          <w:sz w:val="22"/>
          <w:szCs w:val="22"/>
        </w:rPr>
        <w:t> </w:t>
      </w:r>
    </w:p>
    <w:p w14:paraId="00A3F753" w14:textId="08E5895A" w:rsidR="007C67DA" w:rsidRPr="00275D69" w:rsidRDefault="007C67DA" w:rsidP="00275D69">
      <w:pPr>
        <w:jc w:val="both"/>
        <w:rPr>
          <w:rFonts w:ascii="Helvetica Neue" w:hAnsi="Helvetica Neue"/>
          <w:sz w:val="22"/>
          <w:szCs w:val="22"/>
        </w:rPr>
      </w:pPr>
      <w:r w:rsidRPr="00275D69">
        <w:rPr>
          <w:rFonts w:ascii="Helvetica Neue" w:hAnsi="Helvetica Neue"/>
          <w:sz w:val="22"/>
          <w:szCs w:val="22"/>
        </w:rPr>
        <w:t xml:space="preserve">Bourbon &amp; Brush with Richard Sullivan – </w:t>
      </w:r>
      <w:r w:rsidR="00275D69" w:rsidRPr="00275D69">
        <w:rPr>
          <w:rFonts w:ascii="Helvetica Neue" w:hAnsi="Helvetica Neue"/>
          <w:sz w:val="22"/>
          <w:szCs w:val="22"/>
        </w:rPr>
        <w:t xml:space="preserve">virtual </w:t>
      </w:r>
      <w:r w:rsidRPr="00275D69">
        <w:rPr>
          <w:rFonts w:ascii="Helvetica Neue" w:hAnsi="Helvetica Neue"/>
          <w:sz w:val="22"/>
          <w:szCs w:val="22"/>
        </w:rPr>
        <w:t>media event</w:t>
      </w:r>
      <w:r w:rsidR="00275D69" w:rsidRPr="00275D69">
        <w:rPr>
          <w:rFonts w:ascii="Helvetica Neue" w:hAnsi="Helvetica Neue"/>
          <w:sz w:val="22"/>
          <w:szCs w:val="22"/>
        </w:rPr>
        <w:t xml:space="preserve"> – August 19</w:t>
      </w:r>
      <w:r w:rsidR="00275D69" w:rsidRPr="00275D69">
        <w:rPr>
          <w:rFonts w:ascii="Helvetica Neue" w:hAnsi="Helvetica Neue"/>
          <w:sz w:val="22"/>
          <w:szCs w:val="22"/>
          <w:vertAlign w:val="superscript"/>
        </w:rPr>
        <w:t>th</w:t>
      </w:r>
      <w:r w:rsidR="00275D69" w:rsidRPr="00275D69">
        <w:rPr>
          <w:rFonts w:ascii="Helvetica Neue" w:hAnsi="Helvetica Neue"/>
          <w:sz w:val="22"/>
          <w:szCs w:val="22"/>
        </w:rPr>
        <w:t xml:space="preserve"> </w:t>
      </w:r>
    </w:p>
    <w:p w14:paraId="73617E0D" w14:textId="196D8459" w:rsidR="007C67DA" w:rsidRPr="00275D69" w:rsidRDefault="007C67DA" w:rsidP="00275D69">
      <w:pPr>
        <w:pStyle w:val="ListParagraph"/>
        <w:numPr>
          <w:ilvl w:val="0"/>
          <w:numId w:val="12"/>
        </w:numPr>
        <w:jc w:val="both"/>
        <w:rPr>
          <w:rFonts w:ascii="Helvetica Neue" w:hAnsi="Helvetica Neue"/>
          <w:sz w:val="22"/>
          <w:szCs w:val="22"/>
        </w:rPr>
      </w:pPr>
      <w:r w:rsidRPr="00275D69">
        <w:rPr>
          <w:rFonts w:ascii="Helvetica Neue" w:hAnsi="Helvetica Neue"/>
          <w:sz w:val="22"/>
          <w:szCs w:val="22"/>
        </w:rPr>
        <w:t>KLG PR hosted 15 media for a</w:t>
      </w:r>
      <w:r w:rsidR="00275D69">
        <w:rPr>
          <w:rFonts w:ascii="Helvetica Neue" w:hAnsi="Helvetica Neue"/>
          <w:sz w:val="22"/>
          <w:szCs w:val="22"/>
        </w:rPr>
        <w:t>n intimate</w:t>
      </w:r>
      <w:r w:rsidRPr="00275D69">
        <w:rPr>
          <w:rFonts w:ascii="Helvetica Neue" w:hAnsi="Helvetica Neue"/>
          <w:sz w:val="22"/>
          <w:szCs w:val="22"/>
        </w:rPr>
        <w:t xml:space="preserve"> “sip and paint” style virtual event where each attendee received a kit filled with cocktail ingredients and paint supplies to learn how to create their own masterpiece, taught by artist Richard Sullivan.</w:t>
      </w:r>
      <w:r w:rsidR="00275D69">
        <w:rPr>
          <w:rFonts w:ascii="Helvetica Neue" w:hAnsi="Helvetica Neue"/>
          <w:sz w:val="22"/>
          <w:szCs w:val="22"/>
        </w:rPr>
        <w:t xml:space="preserve"> The two-hour event allowed journalists to craft their own mint julep with Chris Morris, and then paint their cocktail and interview Richard to listen to his path from being a former MLB pitcher with the Atlanta Braves to realizing his passion for painting and turning it into a profession after retiring from baseball.</w:t>
      </w:r>
    </w:p>
    <w:p w14:paraId="2BA24F47" w14:textId="77777777" w:rsidR="007C67DA" w:rsidRPr="00275D69" w:rsidRDefault="007C67DA" w:rsidP="00275D69">
      <w:pPr>
        <w:jc w:val="both"/>
        <w:rPr>
          <w:rFonts w:ascii="Helvetica Neue" w:hAnsi="Helvetica Neue"/>
          <w:sz w:val="22"/>
          <w:szCs w:val="22"/>
        </w:rPr>
      </w:pPr>
    </w:p>
    <w:p w14:paraId="3F39C7E6" w14:textId="2F4AA6FF" w:rsidR="007C67DA" w:rsidRPr="007C67DA" w:rsidRDefault="007C67DA" w:rsidP="00275D69">
      <w:pPr>
        <w:jc w:val="both"/>
        <w:rPr>
          <w:rFonts w:ascii="Helvetica Neue" w:hAnsi="Helvetica Neue"/>
          <w:sz w:val="22"/>
          <w:szCs w:val="22"/>
        </w:rPr>
      </w:pPr>
      <w:r w:rsidRPr="007C67DA">
        <w:rPr>
          <w:rFonts w:ascii="Helvetica Neue" w:hAnsi="Helvetica Neue"/>
          <w:sz w:val="22"/>
          <w:szCs w:val="22"/>
        </w:rPr>
        <w:lastRenderedPageBreak/>
        <w:t xml:space="preserve">Derby Goes to Hollywood </w:t>
      </w:r>
      <w:r w:rsidRPr="00275D69">
        <w:rPr>
          <w:rFonts w:ascii="Helvetica Neue" w:hAnsi="Helvetica Neue"/>
          <w:sz w:val="22"/>
          <w:szCs w:val="22"/>
        </w:rPr>
        <w:t>– September 5</w:t>
      </w:r>
      <w:r w:rsidRPr="00275D69">
        <w:rPr>
          <w:rFonts w:ascii="Helvetica Neue" w:hAnsi="Helvetica Neue"/>
          <w:sz w:val="22"/>
          <w:szCs w:val="22"/>
          <w:vertAlign w:val="superscript"/>
        </w:rPr>
        <w:t>th</w:t>
      </w:r>
      <w:r w:rsidRPr="00275D69">
        <w:rPr>
          <w:rFonts w:ascii="Helvetica Neue" w:hAnsi="Helvetica Neue"/>
          <w:sz w:val="22"/>
          <w:szCs w:val="22"/>
        </w:rPr>
        <w:t xml:space="preserve"> </w:t>
      </w:r>
    </w:p>
    <w:p w14:paraId="03A0F657" w14:textId="77777777" w:rsidR="00275D69" w:rsidRDefault="00275D69" w:rsidP="00275D69">
      <w:pPr>
        <w:pStyle w:val="ListParagraph"/>
        <w:numPr>
          <w:ilvl w:val="0"/>
          <w:numId w:val="11"/>
        </w:numPr>
        <w:jc w:val="both"/>
        <w:rPr>
          <w:rFonts w:ascii="Helvetica Neue" w:eastAsia="Times New Roman" w:hAnsi="Helvetica Neue" w:cs="Times New Roman"/>
          <w:color w:val="000000"/>
          <w:sz w:val="22"/>
          <w:szCs w:val="22"/>
        </w:rPr>
      </w:pPr>
      <w:r>
        <w:rPr>
          <w:rFonts w:ascii="Helvetica Neue" w:eastAsia="Times New Roman" w:hAnsi="Helvetica Neue" w:cs="Times New Roman"/>
          <w:color w:val="000000"/>
          <w:sz w:val="22"/>
          <w:szCs w:val="22"/>
        </w:rPr>
        <w:t xml:space="preserve">Woodford Reserve hosted a </w:t>
      </w:r>
      <w:r w:rsidR="007C67DA" w:rsidRPr="00275D69">
        <w:rPr>
          <w:rFonts w:ascii="Helvetica Neue" w:eastAsia="Times New Roman" w:hAnsi="Helvetica Neue" w:cs="Times New Roman"/>
          <w:color w:val="000000"/>
          <w:sz w:val="22"/>
          <w:szCs w:val="22"/>
        </w:rPr>
        <w:t xml:space="preserve">one-hour </w:t>
      </w:r>
      <w:r>
        <w:rPr>
          <w:rFonts w:ascii="Helvetica Neue" w:eastAsia="Times New Roman" w:hAnsi="Helvetica Neue" w:cs="Times New Roman"/>
          <w:color w:val="000000"/>
          <w:sz w:val="22"/>
          <w:szCs w:val="22"/>
        </w:rPr>
        <w:t xml:space="preserve">livestreamed virtual </w:t>
      </w:r>
      <w:r w:rsidR="007C67DA" w:rsidRPr="00275D69">
        <w:rPr>
          <w:rFonts w:ascii="Helvetica Neue" w:eastAsia="Times New Roman" w:hAnsi="Helvetica Neue" w:cs="Times New Roman"/>
          <w:color w:val="000000"/>
          <w:sz w:val="22"/>
          <w:szCs w:val="22"/>
        </w:rPr>
        <w:t xml:space="preserve">event </w:t>
      </w:r>
      <w:r>
        <w:rPr>
          <w:rFonts w:ascii="Helvetica Neue" w:eastAsia="Times New Roman" w:hAnsi="Helvetica Neue" w:cs="Times New Roman"/>
          <w:color w:val="000000"/>
          <w:sz w:val="22"/>
          <w:szCs w:val="22"/>
        </w:rPr>
        <w:t>called</w:t>
      </w:r>
      <w:r w:rsidR="007C67DA" w:rsidRPr="00275D69">
        <w:rPr>
          <w:rFonts w:ascii="Helvetica Neue" w:eastAsia="Times New Roman" w:hAnsi="Helvetica Neue" w:cs="Times New Roman"/>
          <w:color w:val="000000"/>
          <w:sz w:val="22"/>
          <w:szCs w:val="22"/>
        </w:rPr>
        <w:t xml:space="preserve"> “Derby Goes Hollywood” </w:t>
      </w:r>
      <w:r>
        <w:rPr>
          <w:rFonts w:ascii="Helvetica Neue" w:eastAsia="Times New Roman" w:hAnsi="Helvetica Neue" w:cs="Times New Roman"/>
          <w:color w:val="000000"/>
          <w:sz w:val="22"/>
          <w:szCs w:val="22"/>
        </w:rPr>
        <w:t>that</w:t>
      </w:r>
      <w:r w:rsidR="007C67DA" w:rsidRPr="00275D69">
        <w:rPr>
          <w:rFonts w:ascii="Helvetica Neue" w:eastAsia="Times New Roman" w:hAnsi="Helvetica Neue" w:cs="Times New Roman"/>
          <w:color w:val="000000"/>
          <w:sz w:val="22"/>
          <w:szCs w:val="22"/>
        </w:rPr>
        <w:t xml:space="preserve"> featured guests including Julz </w:t>
      </w:r>
      <w:proofErr w:type="spellStart"/>
      <w:r w:rsidR="007C67DA" w:rsidRPr="00275D69">
        <w:rPr>
          <w:rFonts w:ascii="Helvetica Neue" w:eastAsia="Times New Roman" w:hAnsi="Helvetica Neue" w:cs="Times New Roman"/>
          <w:color w:val="000000"/>
          <w:sz w:val="22"/>
          <w:szCs w:val="22"/>
        </w:rPr>
        <w:t>Tocker</w:t>
      </w:r>
      <w:proofErr w:type="spellEnd"/>
      <w:r w:rsidR="007C67DA" w:rsidRPr="00275D69">
        <w:rPr>
          <w:rFonts w:ascii="Helvetica Neue" w:eastAsia="Times New Roman" w:hAnsi="Helvetica Neue" w:cs="Times New Roman"/>
          <w:color w:val="000000"/>
          <w:sz w:val="22"/>
          <w:szCs w:val="22"/>
        </w:rPr>
        <w:t xml:space="preserve"> (Dancing with the Stars), Erik Miles (VH1 Love and Listing) and celebrity mixologist Charity Johnston, among others. Viewers </w:t>
      </w:r>
      <w:r>
        <w:rPr>
          <w:rFonts w:ascii="Helvetica Neue" w:eastAsia="Times New Roman" w:hAnsi="Helvetica Neue" w:cs="Times New Roman"/>
          <w:color w:val="000000"/>
          <w:sz w:val="22"/>
          <w:szCs w:val="22"/>
        </w:rPr>
        <w:t>had a chance to peek</w:t>
      </w:r>
      <w:r w:rsidR="007C67DA" w:rsidRPr="00275D69">
        <w:rPr>
          <w:rFonts w:ascii="Helvetica Neue" w:eastAsia="Times New Roman" w:hAnsi="Helvetica Neue" w:cs="Times New Roman"/>
          <w:color w:val="000000"/>
          <w:sz w:val="22"/>
          <w:szCs w:val="22"/>
        </w:rPr>
        <w:t xml:space="preserve"> into the celebrity homes to see how they celebrate the Greatest Two Minutes in Sports. </w:t>
      </w:r>
    </w:p>
    <w:p w14:paraId="3FFAF9CF" w14:textId="533434BE" w:rsidR="007C67DA" w:rsidRPr="00275D69" w:rsidRDefault="007C67DA" w:rsidP="00275D69">
      <w:pPr>
        <w:pStyle w:val="ListParagraph"/>
        <w:numPr>
          <w:ilvl w:val="0"/>
          <w:numId w:val="11"/>
        </w:numPr>
        <w:jc w:val="both"/>
        <w:rPr>
          <w:rFonts w:ascii="Helvetica Neue" w:eastAsia="Times New Roman" w:hAnsi="Helvetica Neue" w:cs="Times New Roman"/>
          <w:color w:val="000000"/>
          <w:sz w:val="22"/>
          <w:szCs w:val="22"/>
        </w:rPr>
      </w:pPr>
      <w:r w:rsidRPr="00275D69">
        <w:rPr>
          <w:rFonts w:ascii="Helvetica Neue" w:eastAsia="Times New Roman" w:hAnsi="Helvetica Neue" w:cs="Times New Roman"/>
          <w:color w:val="000000"/>
          <w:sz w:val="22"/>
          <w:szCs w:val="22"/>
        </w:rPr>
        <w:t>The event benefit</w:t>
      </w:r>
      <w:r w:rsidR="00275D69">
        <w:rPr>
          <w:rFonts w:ascii="Helvetica Neue" w:eastAsia="Times New Roman" w:hAnsi="Helvetica Neue" w:cs="Times New Roman"/>
          <w:color w:val="000000"/>
          <w:sz w:val="22"/>
          <w:szCs w:val="22"/>
        </w:rPr>
        <w:t>ed</w:t>
      </w:r>
      <w:r w:rsidRPr="00275D69">
        <w:rPr>
          <w:rFonts w:ascii="Helvetica Neue" w:eastAsia="Times New Roman" w:hAnsi="Helvetica Neue" w:cs="Times New Roman"/>
          <w:color w:val="000000"/>
          <w:sz w:val="22"/>
          <w:szCs w:val="22"/>
        </w:rPr>
        <w:t xml:space="preserve"> </w:t>
      </w:r>
      <w:hyperlink r:id="rId8" w:history="1">
        <w:r w:rsidRPr="00275D69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</w:rPr>
          <w:t xml:space="preserve">Mini-Therapy Horses, </w:t>
        </w:r>
      </w:hyperlink>
      <w:r w:rsidRPr="00275D69">
        <w:rPr>
          <w:rFonts w:ascii="Helvetica Neue" w:eastAsia="Times New Roman" w:hAnsi="Helvetica Neue" w:cs="Times New Roman"/>
          <w:color w:val="000000"/>
          <w:sz w:val="22"/>
          <w:szCs w:val="22"/>
        </w:rPr>
        <w:t xml:space="preserve">a non-profit charity in Los Angeles, where trained miniature horses visit and provide comfort to those in crisis. This volunteer-run charity exists solely on </w:t>
      </w:r>
      <w:hyperlink r:id="rId9" w:history="1">
        <w:r w:rsidRPr="00275D69">
          <w:rPr>
            <w:rFonts w:ascii="Helvetica Neue" w:eastAsia="Times New Roman" w:hAnsi="Helvetica Neue" w:cs="Times New Roman"/>
            <w:color w:val="1155CC"/>
            <w:sz w:val="22"/>
            <w:szCs w:val="22"/>
            <w:u w:val="single"/>
          </w:rPr>
          <w:t>donations</w:t>
        </w:r>
      </w:hyperlink>
      <w:r w:rsidRPr="00275D69">
        <w:rPr>
          <w:rFonts w:ascii="Helvetica Neue" w:eastAsia="Times New Roman" w:hAnsi="Helvetica Neue" w:cs="Times New Roman"/>
          <w:color w:val="000000"/>
          <w:sz w:val="22"/>
          <w:szCs w:val="22"/>
        </w:rPr>
        <w:t>.</w:t>
      </w:r>
    </w:p>
    <w:p w14:paraId="4C475F13" w14:textId="7A1E4F2C" w:rsidR="007C67DA" w:rsidRPr="00275D69" w:rsidRDefault="007C67DA" w:rsidP="00275D69">
      <w:pPr>
        <w:jc w:val="both"/>
        <w:rPr>
          <w:rFonts w:ascii="Helvetica Neue" w:hAnsi="Helvetica Neue"/>
          <w:sz w:val="22"/>
          <w:szCs w:val="22"/>
        </w:rPr>
      </w:pPr>
    </w:p>
    <w:p w14:paraId="3A7E2B4F" w14:textId="6B8EFD56" w:rsidR="007C67DA" w:rsidRPr="00275D69" w:rsidRDefault="007C67DA" w:rsidP="00275D69">
      <w:pPr>
        <w:jc w:val="both"/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</w:rPr>
      </w:pPr>
      <w:r w:rsidRPr="00275D69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</w:rPr>
        <w:t>Results</w:t>
      </w:r>
    </w:p>
    <w:p w14:paraId="6CA2A280" w14:textId="728506B0" w:rsidR="00097B33" w:rsidRDefault="00275D69" w:rsidP="00275D69">
      <w:pPr>
        <w:jc w:val="both"/>
        <w:rPr>
          <w:rFonts w:ascii="Helvetica Neue" w:eastAsia="Times New Roman" w:hAnsi="Helvetica Neue" w:cs="Times New Roman"/>
          <w:color w:val="000000"/>
          <w:sz w:val="22"/>
          <w:szCs w:val="22"/>
        </w:rPr>
      </w:pPr>
      <w:r>
        <w:rPr>
          <w:rFonts w:ascii="Helvetica Neue" w:eastAsia="Times New Roman" w:hAnsi="Helvetica Neue" w:cs="Times New Roman"/>
          <w:color w:val="000000"/>
          <w:sz w:val="22"/>
          <w:szCs w:val="22"/>
        </w:rPr>
        <w:t xml:space="preserve">KLG PR’s media efforts led to a total of </w:t>
      </w:r>
      <w:r w:rsidR="007C67DA" w:rsidRPr="00097B33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</w:rPr>
        <w:t>6.4+ BILLION impressions</w:t>
      </w:r>
      <w:r w:rsidR="007C67DA" w:rsidRPr="00275D69">
        <w:rPr>
          <w:rFonts w:ascii="Helvetica Neue" w:eastAsia="Times New Roman" w:hAnsi="Helvetica Neue" w:cs="Times New Roman"/>
          <w:color w:val="000000"/>
          <w:sz w:val="22"/>
          <w:szCs w:val="22"/>
        </w:rPr>
        <w:t xml:space="preserve"> </w:t>
      </w:r>
      <w:r>
        <w:rPr>
          <w:rFonts w:ascii="Helvetica Neue" w:eastAsia="Times New Roman" w:hAnsi="Helvetica Neue" w:cs="Times New Roman"/>
          <w:color w:val="000000"/>
          <w:sz w:val="22"/>
          <w:szCs w:val="22"/>
        </w:rPr>
        <w:t xml:space="preserve">around all the Kentucky Derby </w:t>
      </w:r>
      <w:r w:rsidR="00097B33">
        <w:rPr>
          <w:rFonts w:ascii="Helvetica Neue" w:eastAsia="Times New Roman" w:hAnsi="Helvetica Neue" w:cs="Times New Roman"/>
          <w:color w:val="000000"/>
          <w:sz w:val="22"/>
          <w:szCs w:val="22"/>
        </w:rPr>
        <w:t>campaign period</w:t>
      </w:r>
      <w:r>
        <w:rPr>
          <w:rFonts w:ascii="Helvetica Neue" w:eastAsia="Times New Roman" w:hAnsi="Helvetica Neue" w:cs="Times New Roman"/>
          <w:color w:val="000000"/>
          <w:sz w:val="22"/>
          <w:szCs w:val="22"/>
        </w:rPr>
        <w:t xml:space="preserve"> </w:t>
      </w:r>
      <w:r w:rsidR="007C67DA" w:rsidRPr="00275D69">
        <w:rPr>
          <w:rFonts w:ascii="Helvetica Neue" w:eastAsia="Times New Roman" w:hAnsi="Helvetica Neue" w:cs="Times New Roman"/>
          <w:color w:val="000000"/>
          <w:sz w:val="22"/>
          <w:szCs w:val="22"/>
        </w:rPr>
        <w:t>from March 2 (first official announcement of the Derby Edition Bottle) – September 5, 2020 (Kentucky Derby)</w:t>
      </w:r>
      <w:r w:rsidR="00097B33">
        <w:rPr>
          <w:rFonts w:ascii="Helvetica Neue" w:eastAsia="Times New Roman" w:hAnsi="Helvetica Neue" w:cs="Times New Roman"/>
          <w:color w:val="000000"/>
          <w:sz w:val="22"/>
          <w:szCs w:val="22"/>
        </w:rPr>
        <w:t>.</w:t>
      </w:r>
    </w:p>
    <w:p w14:paraId="75A78DC7" w14:textId="77777777" w:rsidR="00097B33" w:rsidRDefault="00097B33" w:rsidP="00275D69">
      <w:pPr>
        <w:jc w:val="both"/>
        <w:rPr>
          <w:rFonts w:ascii="Helvetica Neue" w:eastAsia="Times New Roman" w:hAnsi="Helvetica Neue" w:cs="Times New Roman"/>
          <w:color w:val="000000"/>
          <w:sz w:val="22"/>
          <w:szCs w:val="22"/>
        </w:rPr>
      </w:pPr>
    </w:p>
    <w:p w14:paraId="6799AF25" w14:textId="581BE607" w:rsidR="007C67DA" w:rsidRPr="00275D69" w:rsidRDefault="00097B33" w:rsidP="00275D69">
      <w:pPr>
        <w:jc w:val="both"/>
        <w:rPr>
          <w:rFonts w:ascii="Helvetica Neue" w:eastAsia="Times New Roman" w:hAnsi="Helvetica Neue" w:cs="Times New Roman"/>
          <w:color w:val="000000"/>
          <w:sz w:val="22"/>
          <w:szCs w:val="22"/>
        </w:rPr>
      </w:pPr>
      <w:r>
        <w:rPr>
          <w:rFonts w:ascii="Helvetica Neue" w:eastAsia="Times New Roman" w:hAnsi="Helvetica Neue" w:cs="Times New Roman"/>
          <w:color w:val="000000"/>
          <w:sz w:val="22"/>
          <w:szCs w:val="22"/>
        </w:rPr>
        <w:t xml:space="preserve">This number is in comparison </w:t>
      </w:r>
      <w:r w:rsidR="007C67DA" w:rsidRPr="00275D69">
        <w:rPr>
          <w:rFonts w:ascii="Helvetica Neue" w:eastAsia="Times New Roman" w:hAnsi="Helvetica Neue" w:cs="Times New Roman"/>
          <w:color w:val="000000"/>
          <w:sz w:val="22"/>
          <w:szCs w:val="22"/>
        </w:rPr>
        <w:t xml:space="preserve">to </w:t>
      </w:r>
      <w:r w:rsidR="007C67DA" w:rsidRPr="00097B33">
        <w:rPr>
          <w:rFonts w:ascii="Helvetica Neue" w:eastAsia="Times New Roman" w:hAnsi="Helvetica Neue" w:cs="Times New Roman"/>
          <w:color w:val="000000"/>
          <w:sz w:val="22"/>
          <w:szCs w:val="22"/>
          <w:u w:val="single"/>
        </w:rPr>
        <w:t>737+ Million impressions in 2019</w:t>
      </w:r>
      <w:r w:rsidR="007C67DA" w:rsidRPr="00275D69">
        <w:rPr>
          <w:rFonts w:ascii="Helvetica Neue" w:eastAsia="Times New Roman" w:hAnsi="Helvetica Neue" w:cs="Times New Roman"/>
          <w:color w:val="000000"/>
          <w:sz w:val="22"/>
          <w:szCs w:val="22"/>
        </w:rPr>
        <w:t>, despite not having any in-person events</w:t>
      </w:r>
      <w:r>
        <w:rPr>
          <w:rFonts w:ascii="Helvetica Neue" w:eastAsia="Times New Roman" w:hAnsi="Helvetica Neue" w:cs="Times New Roman"/>
          <w:color w:val="000000"/>
          <w:sz w:val="22"/>
          <w:szCs w:val="22"/>
        </w:rPr>
        <w:t xml:space="preserve"> in 2020</w:t>
      </w:r>
      <w:r w:rsidR="007C67DA" w:rsidRPr="00275D69">
        <w:rPr>
          <w:rFonts w:ascii="Helvetica Neue" w:eastAsia="Times New Roman" w:hAnsi="Helvetica Neue" w:cs="Times New Roman"/>
          <w:color w:val="000000"/>
          <w:sz w:val="22"/>
          <w:szCs w:val="22"/>
        </w:rPr>
        <w:t>.</w:t>
      </w:r>
    </w:p>
    <w:p w14:paraId="0E0C34BD" w14:textId="054FEA24" w:rsidR="007C67DA" w:rsidRPr="00275D69" w:rsidRDefault="007C67DA" w:rsidP="00275D69">
      <w:pPr>
        <w:jc w:val="both"/>
        <w:rPr>
          <w:rFonts w:ascii="Helvetica Neue" w:eastAsia="Times New Roman" w:hAnsi="Helvetica Neue" w:cs="Times New Roman"/>
          <w:color w:val="000000"/>
          <w:sz w:val="22"/>
          <w:szCs w:val="22"/>
        </w:rPr>
      </w:pPr>
    </w:p>
    <w:p w14:paraId="65D61262" w14:textId="3D6D05E7" w:rsidR="007C67DA" w:rsidRDefault="00275D69" w:rsidP="00275D69">
      <w:pPr>
        <w:jc w:val="both"/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</w:rPr>
      </w:pPr>
      <w:r w:rsidRPr="00275D69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</w:rPr>
        <w:t>Images</w:t>
      </w:r>
    </w:p>
    <w:p w14:paraId="1A885187" w14:textId="7D1ADDCD" w:rsidR="00275D69" w:rsidRPr="00275D69" w:rsidRDefault="0006560D" w:rsidP="00275D69">
      <w:pPr>
        <w:jc w:val="both"/>
        <w:rPr>
          <w:rFonts w:ascii="Helvetica Neue" w:eastAsia="Times New Roman" w:hAnsi="Helvetica Neue" w:cs="Times New Roman"/>
          <w:color w:val="000000"/>
          <w:sz w:val="22"/>
          <w:szCs w:val="22"/>
        </w:rPr>
      </w:pPr>
      <w:hyperlink r:id="rId10" w:history="1">
        <w:r w:rsidR="00275D69" w:rsidRPr="00275D69">
          <w:rPr>
            <w:rStyle w:val="Hyperlink"/>
            <w:rFonts w:ascii="Helvetica Neue" w:eastAsia="Times New Roman" w:hAnsi="Helvetica Neue" w:cs="Times New Roman"/>
            <w:sz w:val="22"/>
            <w:szCs w:val="22"/>
          </w:rPr>
          <w:t>https://www.dropbox.com/sh/vpjy2n11st4n5us/AAAVrLxCRkyRHd_9_4Htz7noa?dl=0</w:t>
        </w:r>
      </w:hyperlink>
      <w:r w:rsidR="00275D69" w:rsidRPr="00275D69">
        <w:rPr>
          <w:rFonts w:ascii="Helvetica Neue" w:eastAsia="Times New Roman" w:hAnsi="Helvetica Neue" w:cs="Times New Roman"/>
          <w:color w:val="000000"/>
          <w:sz w:val="22"/>
          <w:szCs w:val="22"/>
        </w:rPr>
        <w:t xml:space="preserve"> </w:t>
      </w:r>
    </w:p>
    <w:p w14:paraId="7E812648" w14:textId="77777777" w:rsidR="007C67DA" w:rsidRPr="007C67DA" w:rsidRDefault="007C67DA" w:rsidP="00275D69">
      <w:pPr>
        <w:jc w:val="both"/>
        <w:rPr>
          <w:rFonts w:ascii="Helvetica Neue" w:eastAsia="Times New Roman" w:hAnsi="Helvetica Neue" w:cs="Times New Roman"/>
          <w:color w:val="000000"/>
          <w:sz w:val="22"/>
          <w:szCs w:val="22"/>
        </w:rPr>
      </w:pPr>
    </w:p>
    <w:p w14:paraId="62B8F25E" w14:textId="77777777" w:rsidR="007C67DA" w:rsidRPr="007C67DA" w:rsidRDefault="007C67DA" w:rsidP="00275D69">
      <w:pPr>
        <w:spacing w:after="240"/>
        <w:jc w:val="both"/>
        <w:rPr>
          <w:rFonts w:ascii="Helvetica Neue" w:eastAsia="Times New Roman" w:hAnsi="Helvetica Neue" w:cs="Times New Roman"/>
          <w:sz w:val="22"/>
          <w:szCs w:val="22"/>
        </w:rPr>
      </w:pPr>
    </w:p>
    <w:p w14:paraId="64FE72F8" w14:textId="77777777" w:rsidR="007C67DA" w:rsidRPr="00275D69" w:rsidRDefault="007C67DA" w:rsidP="00275D69">
      <w:pPr>
        <w:jc w:val="both"/>
        <w:rPr>
          <w:rFonts w:ascii="Helvetica Neue" w:hAnsi="Helvetica Neue"/>
          <w:b/>
          <w:bCs/>
          <w:sz w:val="22"/>
          <w:szCs w:val="22"/>
        </w:rPr>
      </w:pPr>
    </w:p>
    <w:sectPr w:rsidR="007C67DA" w:rsidRPr="00275D69" w:rsidSect="00592BF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E999C" w14:textId="77777777" w:rsidR="0006560D" w:rsidRDefault="0006560D" w:rsidP="007C67DA">
      <w:r>
        <w:separator/>
      </w:r>
    </w:p>
  </w:endnote>
  <w:endnote w:type="continuationSeparator" w:id="0">
    <w:p w14:paraId="2AF0D1C6" w14:textId="77777777" w:rsidR="0006560D" w:rsidRDefault="0006560D" w:rsidP="007C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50A08" w14:textId="77777777" w:rsidR="0006560D" w:rsidRDefault="0006560D" w:rsidP="007C67DA">
      <w:r>
        <w:separator/>
      </w:r>
    </w:p>
  </w:footnote>
  <w:footnote w:type="continuationSeparator" w:id="0">
    <w:p w14:paraId="2A8FCD58" w14:textId="77777777" w:rsidR="0006560D" w:rsidRDefault="0006560D" w:rsidP="007C6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667E2" w14:textId="3A4EABA8" w:rsidR="007C67DA" w:rsidRDefault="007C67DA" w:rsidP="007C67DA">
    <w:pPr>
      <w:pStyle w:val="Header"/>
      <w:jc w:val="center"/>
    </w:pPr>
    <w:r>
      <w:rPr>
        <w:noProof/>
      </w:rPr>
      <w:drawing>
        <wp:inline distT="0" distB="0" distL="0" distR="0" wp14:anchorId="771C1529" wp14:editId="14B5DF8D">
          <wp:extent cx="3647160" cy="2949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4976" cy="32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42CE"/>
    <w:multiLevelType w:val="multilevel"/>
    <w:tmpl w:val="1BD4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12B8D"/>
    <w:multiLevelType w:val="multilevel"/>
    <w:tmpl w:val="DF50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661558"/>
    <w:multiLevelType w:val="multilevel"/>
    <w:tmpl w:val="280E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A450AA"/>
    <w:multiLevelType w:val="multilevel"/>
    <w:tmpl w:val="A0E8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276408"/>
    <w:multiLevelType w:val="multilevel"/>
    <w:tmpl w:val="86AA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C158FF"/>
    <w:multiLevelType w:val="multilevel"/>
    <w:tmpl w:val="F73A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A66B99"/>
    <w:multiLevelType w:val="hybridMultilevel"/>
    <w:tmpl w:val="264EF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C29B8"/>
    <w:multiLevelType w:val="multilevel"/>
    <w:tmpl w:val="54DA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B943B9"/>
    <w:multiLevelType w:val="multilevel"/>
    <w:tmpl w:val="CBC4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C1753B"/>
    <w:multiLevelType w:val="multilevel"/>
    <w:tmpl w:val="53E2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DA404A"/>
    <w:multiLevelType w:val="multilevel"/>
    <w:tmpl w:val="1126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AF1279"/>
    <w:multiLevelType w:val="multilevel"/>
    <w:tmpl w:val="9AE0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"/>
  </w:num>
  <w:num w:numId="5">
    <w:abstractNumId w:val="11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DA"/>
    <w:rsid w:val="0006560D"/>
    <w:rsid w:val="00097B33"/>
    <w:rsid w:val="00275D69"/>
    <w:rsid w:val="002D4039"/>
    <w:rsid w:val="00370ABA"/>
    <w:rsid w:val="00524A0B"/>
    <w:rsid w:val="00566787"/>
    <w:rsid w:val="00592BF0"/>
    <w:rsid w:val="005C1520"/>
    <w:rsid w:val="007C67DA"/>
    <w:rsid w:val="00872DB1"/>
    <w:rsid w:val="00A95B28"/>
    <w:rsid w:val="00CB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A8727A"/>
  <w14:defaultImageDpi w14:val="32767"/>
  <w15:chartTrackingRefBased/>
  <w15:docId w15:val="{477811B9-B7EA-D541-9F46-CF7193FE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7DA"/>
  </w:style>
  <w:style w:type="paragraph" w:styleId="Footer">
    <w:name w:val="footer"/>
    <w:basedOn w:val="Normal"/>
    <w:link w:val="FooterChar"/>
    <w:uiPriority w:val="99"/>
    <w:unhideWhenUsed/>
    <w:rsid w:val="007C6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7DA"/>
  </w:style>
  <w:style w:type="paragraph" w:styleId="NormalWeb">
    <w:name w:val="Normal (Web)"/>
    <w:basedOn w:val="Normal"/>
    <w:uiPriority w:val="99"/>
    <w:semiHidden/>
    <w:unhideWhenUsed/>
    <w:rsid w:val="007C67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C67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7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275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itherapyhorse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djf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dropbox.com/sh/vpjy2n11st4n5us/AAAVrLxCRkyRHd_9_4Htz7noa?d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itherapyhorses.com/dona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Gorenstein</dc:creator>
  <cp:keywords/>
  <dc:description/>
  <cp:lastModifiedBy>Kate Gorenstein</cp:lastModifiedBy>
  <cp:revision>4</cp:revision>
  <dcterms:created xsi:type="dcterms:W3CDTF">2021-03-18T02:49:00Z</dcterms:created>
  <dcterms:modified xsi:type="dcterms:W3CDTF">2021-03-18T04:45:00Z</dcterms:modified>
</cp:coreProperties>
</file>